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CEE" w:rsidRPr="00812BA4" w:rsidRDefault="007A3CEE" w:rsidP="00812BA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12BA4">
        <w:rPr>
          <w:rFonts w:ascii="Times New Roman" w:hAnsi="Times New Roman"/>
          <w:b/>
          <w:sz w:val="24"/>
          <w:szCs w:val="24"/>
        </w:rPr>
        <w:t xml:space="preserve">Муниципальное  общеобразовательное бюджетное учреждение средняя </w:t>
      </w:r>
    </w:p>
    <w:p w:rsidR="007A3CEE" w:rsidRPr="00812BA4" w:rsidRDefault="007A3CEE" w:rsidP="00812BA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12BA4">
        <w:rPr>
          <w:rFonts w:ascii="Times New Roman" w:hAnsi="Times New Roman"/>
          <w:b/>
          <w:sz w:val="24"/>
          <w:szCs w:val="24"/>
        </w:rPr>
        <w:t xml:space="preserve">общеобразовательная школа с. Старые Маты муниципального района </w:t>
      </w:r>
    </w:p>
    <w:p w:rsidR="007A3CEE" w:rsidRPr="00812BA4" w:rsidRDefault="007A3CEE" w:rsidP="00812BA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12BA4">
        <w:rPr>
          <w:rFonts w:ascii="Times New Roman" w:hAnsi="Times New Roman"/>
          <w:b/>
          <w:sz w:val="24"/>
          <w:szCs w:val="24"/>
        </w:rPr>
        <w:t>Бакалинский район Республики  Башкортостан.</w:t>
      </w:r>
    </w:p>
    <w:p w:rsidR="007A3CEE" w:rsidRPr="00812BA4" w:rsidRDefault="007A3CEE" w:rsidP="00812BA4">
      <w:pPr>
        <w:pStyle w:val="a3"/>
        <w:rPr>
          <w:rFonts w:ascii="Times New Roman" w:hAnsi="Times New Roman"/>
          <w:b/>
          <w:bCs/>
          <w:sz w:val="24"/>
          <w:szCs w:val="24"/>
        </w:rPr>
      </w:pPr>
    </w:p>
    <w:p w:rsidR="007A3CEE" w:rsidRPr="00812BA4" w:rsidRDefault="007A3CEE" w:rsidP="00812BA4">
      <w:pPr>
        <w:pStyle w:val="a3"/>
        <w:rPr>
          <w:rFonts w:ascii="Times New Roman" w:hAnsi="Times New Roman"/>
          <w:bCs/>
          <w:sz w:val="24"/>
          <w:szCs w:val="24"/>
        </w:rPr>
      </w:pPr>
      <w:r w:rsidRPr="00812BA4">
        <w:rPr>
          <w:rFonts w:ascii="Times New Roman" w:hAnsi="Times New Roman"/>
          <w:sz w:val="24"/>
          <w:szCs w:val="24"/>
        </w:rPr>
        <w:t xml:space="preserve">            </w:t>
      </w:r>
    </w:p>
    <w:p w:rsidR="007A3CEE" w:rsidRPr="00812BA4" w:rsidRDefault="007A3CEE" w:rsidP="00812BA4">
      <w:pPr>
        <w:pStyle w:val="a3"/>
        <w:rPr>
          <w:rFonts w:ascii="Times New Roman" w:hAnsi="Times New Roman"/>
          <w:sz w:val="24"/>
          <w:szCs w:val="24"/>
        </w:rPr>
      </w:pPr>
      <w:r w:rsidRPr="00812BA4">
        <w:rPr>
          <w:rFonts w:ascii="Times New Roman" w:hAnsi="Times New Roman"/>
          <w:sz w:val="24"/>
          <w:szCs w:val="24"/>
        </w:rPr>
        <w:t xml:space="preserve">                     СОГЛАСОВАНО                                                                           УТВЕРЖДАЮ</w:t>
      </w:r>
    </w:p>
    <w:p w:rsidR="007A3CEE" w:rsidRPr="00812BA4" w:rsidRDefault="007A3CEE" w:rsidP="00812BA4">
      <w:pPr>
        <w:pStyle w:val="a3"/>
        <w:rPr>
          <w:rFonts w:ascii="Times New Roman" w:hAnsi="Times New Roman"/>
          <w:sz w:val="24"/>
          <w:szCs w:val="24"/>
        </w:rPr>
      </w:pPr>
      <w:r w:rsidRPr="00812BA4">
        <w:rPr>
          <w:rFonts w:ascii="Times New Roman" w:hAnsi="Times New Roman"/>
          <w:sz w:val="24"/>
          <w:szCs w:val="24"/>
        </w:rPr>
        <w:t xml:space="preserve">                  зам. директора по УВР                                                                   директор школы</w:t>
      </w:r>
    </w:p>
    <w:p w:rsidR="007A3CEE" w:rsidRPr="00812BA4" w:rsidRDefault="007A3CEE" w:rsidP="00812BA4">
      <w:pPr>
        <w:pStyle w:val="a3"/>
        <w:rPr>
          <w:rFonts w:ascii="Times New Roman" w:hAnsi="Times New Roman"/>
          <w:sz w:val="24"/>
          <w:szCs w:val="24"/>
        </w:rPr>
      </w:pPr>
      <w:r w:rsidRPr="00812BA4">
        <w:rPr>
          <w:rFonts w:ascii="Times New Roman" w:hAnsi="Times New Roman"/>
          <w:sz w:val="24"/>
          <w:szCs w:val="24"/>
        </w:rPr>
        <w:t xml:space="preserve">                   ___________________                                                                    _______________                                                                              </w:t>
      </w:r>
    </w:p>
    <w:p w:rsidR="007A3CEE" w:rsidRPr="00812BA4" w:rsidRDefault="007A3CEE" w:rsidP="00812BA4">
      <w:pPr>
        <w:pStyle w:val="a3"/>
        <w:rPr>
          <w:rFonts w:ascii="Times New Roman" w:hAnsi="Times New Roman"/>
          <w:sz w:val="24"/>
          <w:szCs w:val="24"/>
        </w:rPr>
      </w:pPr>
      <w:r w:rsidRPr="00812BA4">
        <w:rPr>
          <w:rFonts w:ascii="Times New Roman" w:hAnsi="Times New Roman"/>
          <w:sz w:val="24"/>
          <w:szCs w:val="24"/>
        </w:rPr>
        <w:t xml:space="preserve">                        Мензелинцева Т.К.                                                                       Максимова Н.В.</w:t>
      </w:r>
    </w:p>
    <w:p w:rsidR="007A3CEE" w:rsidRPr="00812BA4" w:rsidRDefault="007A3CEE" w:rsidP="00812BA4">
      <w:pPr>
        <w:pStyle w:val="a3"/>
        <w:rPr>
          <w:rFonts w:ascii="Times New Roman" w:hAnsi="Times New Roman"/>
          <w:sz w:val="24"/>
          <w:szCs w:val="24"/>
        </w:rPr>
      </w:pPr>
      <w:r w:rsidRPr="00812BA4">
        <w:rPr>
          <w:rFonts w:ascii="Times New Roman" w:hAnsi="Times New Roman"/>
          <w:sz w:val="24"/>
          <w:szCs w:val="24"/>
        </w:rPr>
        <w:t xml:space="preserve">                «____»__________2015г.                                                                  Приказ _______ </w:t>
      </w:r>
    </w:p>
    <w:p w:rsidR="007A3CEE" w:rsidRPr="00812BA4" w:rsidRDefault="007A3CEE" w:rsidP="00812BA4">
      <w:pPr>
        <w:pStyle w:val="a3"/>
        <w:rPr>
          <w:rFonts w:ascii="Times New Roman" w:hAnsi="Times New Roman"/>
          <w:sz w:val="24"/>
          <w:szCs w:val="24"/>
        </w:rPr>
      </w:pPr>
      <w:r w:rsidRPr="00812BA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от  «__»________2015г                         </w:t>
      </w:r>
    </w:p>
    <w:p w:rsidR="007A3CEE" w:rsidRPr="00812BA4" w:rsidRDefault="007A3CEE" w:rsidP="00812BA4">
      <w:pPr>
        <w:pStyle w:val="a3"/>
        <w:rPr>
          <w:rFonts w:ascii="Times New Roman" w:hAnsi="Times New Roman"/>
          <w:sz w:val="24"/>
          <w:szCs w:val="24"/>
        </w:rPr>
      </w:pPr>
      <w:r w:rsidRPr="00812BA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A3CEE" w:rsidRPr="00812BA4" w:rsidRDefault="007A3CEE" w:rsidP="00812BA4">
      <w:pPr>
        <w:pStyle w:val="a3"/>
        <w:rPr>
          <w:rFonts w:ascii="Times New Roman" w:hAnsi="Times New Roman"/>
          <w:sz w:val="24"/>
          <w:szCs w:val="24"/>
        </w:rPr>
      </w:pPr>
    </w:p>
    <w:p w:rsidR="007A3CEE" w:rsidRPr="00812BA4" w:rsidRDefault="007A3CEE" w:rsidP="00812BA4">
      <w:pPr>
        <w:pStyle w:val="a3"/>
        <w:rPr>
          <w:rFonts w:ascii="Times New Roman" w:hAnsi="Times New Roman"/>
          <w:sz w:val="24"/>
          <w:szCs w:val="24"/>
        </w:rPr>
      </w:pPr>
    </w:p>
    <w:p w:rsidR="007A3CEE" w:rsidRPr="00812BA4" w:rsidRDefault="007A3CEE" w:rsidP="00812BA4">
      <w:pPr>
        <w:pStyle w:val="a3"/>
        <w:rPr>
          <w:rFonts w:ascii="Times New Roman" w:hAnsi="Times New Roman"/>
          <w:sz w:val="24"/>
          <w:szCs w:val="24"/>
        </w:rPr>
      </w:pPr>
    </w:p>
    <w:p w:rsidR="007A3CEE" w:rsidRPr="00812BA4" w:rsidRDefault="007A3CEE" w:rsidP="00812BA4">
      <w:pPr>
        <w:pStyle w:val="a3"/>
        <w:jc w:val="center"/>
        <w:rPr>
          <w:rFonts w:ascii="Times New Roman" w:hAnsi="Times New Roman"/>
          <w:b/>
          <w:sz w:val="72"/>
          <w:szCs w:val="72"/>
        </w:rPr>
      </w:pPr>
      <w:r w:rsidRPr="00812BA4">
        <w:rPr>
          <w:rFonts w:ascii="Times New Roman" w:hAnsi="Times New Roman"/>
          <w:b/>
          <w:sz w:val="72"/>
          <w:szCs w:val="72"/>
        </w:rPr>
        <w:t>Рабочая программа</w:t>
      </w:r>
    </w:p>
    <w:p w:rsidR="007A3CEE" w:rsidRPr="00812BA4" w:rsidRDefault="007A3CEE" w:rsidP="00812BA4">
      <w:pPr>
        <w:pStyle w:val="a3"/>
        <w:jc w:val="center"/>
        <w:rPr>
          <w:rFonts w:ascii="Times New Roman" w:hAnsi="Times New Roman"/>
          <w:b/>
          <w:sz w:val="72"/>
          <w:szCs w:val="72"/>
        </w:rPr>
      </w:pPr>
      <w:r w:rsidRPr="00812BA4">
        <w:rPr>
          <w:rFonts w:ascii="Times New Roman" w:hAnsi="Times New Roman"/>
          <w:b/>
          <w:sz w:val="72"/>
          <w:szCs w:val="72"/>
        </w:rPr>
        <w:t>по геометрии</w:t>
      </w:r>
    </w:p>
    <w:p w:rsidR="007A3CEE" w:rsidRPr="00812BA4" w:rsidRDefault="007A3CEE" w:rsidP="00812BA4">
      <w:pPr>
        <w:pStyle w:val="a3"/>
        <w:jc w:val="center"/>
        <w:rPr>
          <w:rFonts w:ascii="Times New Roman" w:hAnsi="Times New Roman"/>
          <w:sz w:val="72"/>
          <w:szCs w:val="72"/>
        </w:rPr>
      </w:pPr>
    </w:p>
    <w:p w:rsidR="007A3CEE" w:rsidRPr="00812BA4" w:rsidRDefault="007A3CEE" w:rsidP="00812BA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A3CEE" w:rsidRPr="00812BA4" w:rsidRDefault="007A3CEE" w:rsidP="00812BA4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 w:rsidRPr="00812BA4">
        <w:rPr>
          <w:rFonts w:ascii="Times New Roman" w:hAnsi="Times New Roman"/>
          <w:b/>
          <w:sz w:val="40"/>
          <w:szCs w:val="40"/>
        </w:rPr>
        <w:t>Обучение на дому</w:t>
      </w:r>
    </w:p>
    <w:p w:rsidR="007A3CEE" w:rsidRPr="00812BA4" w:rsidRDefault="007A3CEE" w:rsidP="00812BA4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</w:p>
    <w:p w:rsidR="007A3CEE" w:rsidRPr="00812BA4" w:rsidRDefault="007A3CEE" w:rsidP="00812BA4">
      <w:pPr>
        <w:pStyle w:val="a3"/>
        <w:jc w:val="center"/>
        <w:rPr>
          <w:rFonts w:ascii="Times New Roman" w:hAnsi="Times New Roman"/>
          <w:sz w:val="40"/>
          <w:szCs w:val="40"/>
        </w:rPr>
      </w:pPr>
      <w:r w:rsidRPr="00812BA4">
        <w:rPr>
          <w:rFonts w:ascii="Times New Roman" w:hAnsi="Times New Roman"/>
          <w:b/>
          <w:sz w:val="40"/>
          <w:szCs w:val="40"/>
        </w:rPr>
        <w:t>Класс 10</w:t>
      </w:r>
    </w:p>
    <w:p w:rsidR="007A3CEE" w:rsidRPr="00812BA4" w:rsidRDefault="007A3CEE" w:rsidP="00812BA4">
      <w:pPr>
        <w:pStyle w:val="a3"/>
        <w:jc w:val="center"/>
        <w:rPr>
          <w:rFonts w:ascii="Times New Roman" w:hAnsi="Times New Roman"/>
          <w:sz w:val="40"/>
          <w:szCs w:val="40"/>
        </w:rPr>
      </w:pPr>
    </w:p>
    <w:p w:rsidR="007A3CEE" w:rsidRPr="00812BA4" w:rsidRDefault="007A3CEE" w:rsidP="00812BA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A3CEE" w:rsidRPr="00812BA4" w:rsidRDefault="007A3CEE" w:rsidP="00812BA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12BA4">
        <w:rPr>
          <w:rFonts w:ascii="Times New Roman" w:hAnsi="Times New Roman"/>
          <w:sz w:val="28"/>
          <w:szCs w:val="28"/>
        </w:rPr>
        <w:t>Сроки обучения: 1 год</w:t>
      </w:r>
    </w:p>
    <w:p w:rsidR="007A3CEE" w:rsidRPr="00812BA4" w:rsidRDefault="007A3CEE" w:rsidP="00812BA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A3CEE" w:rsidRPr="00812BA4" w:rsidRDefault="007A3CEE" w:rsidP="00812BA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A3CEE" w:rsidRPr="00812BA4" w:rsidRDefault="007A3CEE" w:rsidP="00812BA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A3CEE" w:rsidRPr="00812BA4" w:rsidRDefault="007A3CEE" w:rsidP="00812BA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76B6A" w:rsidRPr="00776B6A" w:rsidRDefault="007A3CEE" w:rsidP="00776B6A">
      <w:pPr>
        <w:pStyle w:val="a3"/>
        <w:rPr>
          <w:rFonts w:ascii="Times New Roman" w:hAnsi="Times New Roman"/>
          <w:sz w:val="28"/>
          <w:szCs w:val="28"/>
        </w:rPr>
      </w:pPr>
      <w:r w:rsidRPr="00776B6A">
        <w:rPr>
          <w:rFonts w:ascii="Times New Roman" w:hAnsi="Times New Roman"/>
          <w:sz w:val="28"/>
          <w:szCs w:val="28"/>
        </w:rPr>
        <w:t xml:space="preserve">Составлена на основе </w:t>
      </w:r>
      <w:r w:rsidR="00776B6A" w:rsidRPr="00776B6A">
        <w:rPr>
          <w:rFonts w:ascii="Times New Roman" w:hAnsi="Times New Roman"/>
          <w:sz w:val="28"/>
          <w:szCs w:val="28"/>
        </w:rPr>
        <w:t xml:space="preserve"> примерной программы общеобразовательных учреждений «Геометрия, 10-11 классы», составитель Т.А.Бурмистрова, изд. «Просвещение»,</w:t>
      </w:r>
    </w:p>
    <w:p w:rsidR="00776B6A" w:rsidRPr="00776B6A" w:rsidRDefault="00776B6A" w:rsidP="00776B6A">
      <w:pPr>
        <w:pStyle w:val="a3"/>
        <w:rPr>
          <w:rFonts w:ascii="Times New Roman" w:hAnsi="Times New Roman"/>
          <w:sz w:val="28"/>
          <w:szCs w:val="28"/>
        </w:rPr>
      </w:pPr>
      <w:r w:rsidRPr="00776B6A">
        <w:rPr>
          <w:rFonts w:ascii="Times New Roman" w:hAnsi="Times New Roman"/>
          <w:sz w:val="28"/>
          <w:szCs w:val="28"/>
        </w:rPr>
        <w:t>2012 год;</w:t>
      </w:r>
    </w:p>
    <w:p w:rsidR="007A3CEE" w:rsidRPr="00776B6A" w:rsidRDefault="007A3CEE" w:rsidP="00812BA4">
      <w:pPr>
        <w:pStyle w:val="a3"/>
        <w:rPr>
          <w:rFonts w:ascii="Times New Roman" w:hAnsi="Times New Roman"/>
          <w:sz w:val="28"/>
          <w:szCs w:val="28"/>
        </w:rPr>
      </w:pPr>
    </w:p>
    <w:p w:rsidR="007A3CEE" w:rsidRPr="00776B6A" w:rsidRDefault="007A3CEE" w:rsidP="00812BA4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:rsidR="007A3CEE" w:rsidRPr="00812BA4" w:rsidRDefault="007A3CEE" w:rsidP="00812BA4">
      <w:pPr>
        <w:pStyle w:val="a3"/>
        <w:rPr>
          <w:rFonts w:ascii="Times New Roman" w:hAnsi="Times New Roman"/>
          <w:sz w:val="28"/>
          <w:szCs w:val="28"/>
        </w:rPr>
      </w:pPr>
      <w:r w:rsidRPr="00812BA4">
        <w:rPr>
          <w:rFonts w:ascii="Times New Roman" w:hAnsi="Times New Roman"/>
          <w:sz w:val="28"/>
          <w:szCs w:val="28"/>
        </w:rPr>
        <w:t>Составитель: Матвеева В.И., учитель математики и  физики,</w:t>
      </w:r>
    </w:p>
    <w:p w:rsidR="007A3CEE" w:rsidRPr="00812BA4" w:rsidRDefault="007A3CEE" w:rsidP="00812BA4">
      <w:pPr>
        <w:pStyle w:val="a3"/>
        <w:rPr>
          <w:rFonts w:ascii="Times New Roman" w:hAnsi="Times New Roman"/>
          <w:sz w:val="28"/>
          <w:szCs w:val="28"/>
        </w:rPr>
      </w:pPr>
      <w:r w:rsidRPr="00812BA4">
        <w:rPr>
          <w:rFonts w:ascii="Times New Roman" w:hAnsi="Times New Roman"/>
          <w:sz w:val="28"/>
          <w:szCs w:val="28"/>
        </w:rPr>
        <w:t>высшая квалификационная категория.</w:t>
      </w:r>
    </w:p>
    <w:p w:rsidR="007A3CEE" w:rsidRPr="00812BA4" w:rsidRDefault="007A3CEE" w:rsidP="00812BA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A3CEE" w:rsidRPr="00812BA4" w:rsidRDefault="007A3CEE" w:rsidP="00812BA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A3CEE" w:rsidRPr="00812BA4" w:rsidRDefault="007A3CEE" w:rsidP="00812BA4">
      <w:pPr>
        <w:pStyle w:val="a3"/>
        <w:rPr>
          <w:rFonts w:ascii="Times New Roman" w:hAnsi="Times New Roman"/>
          <w:sz w:val="28"/>
          <w:szCs w:val="28"/>
        </w:rPr>
      </w:pPr>
    </w:p>
    <w:p w:rsidR="007A3CEE" w:rsidRPr="00812BA4" w:rsidRDefault="007A3CEE" w:rsidP="00812BA4">
      <w:pPr>
        <w:pStyle w:val="a3"/>
        <w:rPr>
          <w:rFonts w:ascii="Times New Roman" w:hAnsi="Times New Roman"/>
          <w:sz w:val="28"/>
          <w:szCs w:val="28"/>
        </w:rPr>
      </w:pPr>
    </w:p>
    <w:p w:rsidR="007A3CEE" w:rsidRPr="00812BA4" w:rsidRDefault="007A3CEE" w:rsidP="00812BA4">
      <w:pPr>
        <w:pStyle w:val="a3"/>
        <w:rPr>
          <w:rFonts w:ascii="Times New Roman" w:hAnsi="Times New Roman"/>
          <w:sz w:val="28"/>
          <w:szCs w:val="28"/>
        </w:rPr>
      </w:pPr>
    </w:p>
    <w:p w:rsidR="0072474A" w:rsidRPr="00812BA4" w:rsidRDefault="0072474A" w:rsidP="00812BA4">
      <w:pPr>
        <w:pStyle w:val="a3"/>
        <w:rPr>
          <w:rFonts w:ascii="Times New Roman" w:hAnsi="Times New Roman"/>
          <w:sz w:val="28"/>
          <w:szCs w:val="28"/>
        </w:rPr>
      </w:pPr>
    </w:p>
    <w:p w:rsidR="00812BA4" w:rsidRDefault="007A3CEE" w:rsidP="00776B6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12BA4">
        <w:rPr>
          <w:rFonts w:ascii="Times New Roman" w:hAnsi="Times New Roman"/>
          <w:sz w:val="28"/>
          <w:szCs w:val="28"/>
        </w:rPr>
        <w:t>с. Старые Маты – 2015</w:t>
      </w:r>
    </w:p>
    <w:p w:rsidR="00812BA4" w:rsidRPr="00812BA4" w:rsidRDefault="00812BA4" w:rsidP="00812BA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2474A" w:rsidRPr="00812BA4" w:rsidRDefault="007A3CEE" w:rsidP="00812BA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2BA4">
        <w:rPr>
          <w:rFonts w:ascii="Times New Roman" w:hAnsi="Times New Roman" w:cs="Times New Roman"/>
          <w:b/>
          <w:bCs/>
          <w:sz w:val="24"/>
          <w:szCs w:val="24"/>
        </w:rPr>
        <w:t>1.Пояснительная записка</w:t>
      </w:r>
    </w:p>
    <w:p w:rsidR="00BD704E" w:rsidRDefault="00BD704E" w:rsidP="00BD704E">
      <w:pPr>
        <w:pStyle w:val="a4"/>
        <w:shd w:val="clear" w:color="auto" w:fill="FFFFFF"/>
        <w:ind w:firstLine="708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Рабочая программа учебного предмета «</w:t>
      </w:r>
      <w:r w:rsidR="006A5D22">
        <w:rPr>
          <w:color w:val="000000"/>
        </w:rPr>
        <w:t>Геометрия» для обучающихся 10</w:t>
      </w:r>
      <w:r>
        <w:rPr>
          <w:color w:val="000000"/>
        </w:rPr>
        <w:t xml:space="preserve"> класса составлена в соответствии с требованиями федерального компонента государственного стандарта основного общего образования по математике (геометрия), примерной программы основного общего образования по математике (геометрия).</w:t>
      </w:r>
    </w:p>
    <w:p w:rsidR="00BD704E" w:rsidRDefault="00BD704E" w:rsidP="00BD704E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Рабочая программа составлена на основании следующих нормативных документов:</w:t>
      </w:r>
    </w:p>
    <w:p w:rsidR="00BD704E" w:rsidRDefault="00BD704E" w:rsidP="00BD704E">
      <w:pPr>
        <w:pStyle w:val="a4"/>
        <w:numPr>
          <w:ilvl w:val="0"/>
          <w:numId w:val="10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Федеральный закон от 29 декабря 2012 года N 273-ФЗ «Об образовании в Российской Федерации»;</w:t>
      </w:r>
    </w:p>
    <w:p w:rsidR="00BD704E" w:rsidRPr="00BD704E" w:rsidRDefault="00BD704E" w:rsidP="00BD704E">
      <w:pPr>
        <w:pStyle w:val="a4"/>
        <w:numPr>
          <w:ilvl w:val="0"/>
          <w:numId w:val="10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Федеральный государственный стандарт основного общего образования, утверждённый приказом Министерства образования и науки РФ от 17 декабря 2010 года № 1897 «Об утверждении федерального государственного образовательного стандарта основного общего образования»;</w:t>
      </w:r>
    </w:p>
    <w:p w:rsidR="00BD704E" w:rsidRDefault="00BD704E" w:rsidP="00BD704E">
      <w:pPr>
        <w:pStyle w:val="a4"/>
        <w:numPr>
          <w:ilvl w:val="0"/>
          <w:numId w:val="10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Приказ Минобрнауки России от 17 декабря 2010 г. № 1897 «Об утверждении федерального государственного образовательного стандарта основного общего образования».</w:t>
      </w:r>
    </w:p>
    <w:p w:rsidR="00BD704E" w:rsidRDefault="00BD704E" w:rsidP="00BD704E">
      <w:pPr>
        <w:pStyle w:val="a4"/>
        <w:numPr>
          <w:ilvl w:val="0"/>
          <w:numId w:val="10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hd w:val="clear" w:color="auto" w:fill="FFFFFF"/>
        </w:rPr>
        <w:t>Приказ Минобрнауки России от 29.12.2014 N 1644 "О внесении изменений в приказ Министерства образования и науки Российской Федерации от 17 декабря 2010 г. N 1897 "Об утверждении федерального государственного образовательного стандарта основного общего образования"</w:t>
      </w:r>
    </w:p>
    <w:p w:rsidR="00BD704E" w:rsidRDefault="00BD704E" w:rsidP="00BD704E">
      <w:pPr>
        <w:pStyle w:val="a4"/>
        <w:numPr>
          <w:ilvl w:val="0"/>
          <w:numId w:val="10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Примерные программы общеобразовательных учреждений «Геометрия, 10-11 классы», составитель Т.А.Бурмистрова, изд. «Просвещение», 2012 год;</w:t>
      </w:r>
    </w:p>
    <w:p w:rsidR="00BD704E" w:rsidRDefault="00BD704E" w:rsidP="00BD704E">
      <w:pPr>
        <w:pStyle w:val="a4"/>
        <w:numPr>
          <w:ilvl w:val="0"/>
          <w:numId w:val="10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Приказ Министерства образования и науки Российской Федерации от</w:t>
      </w:r>
      <w:r>
        <w:rPr>
          <w:rStyle w:val="apple-converted-space"/>
          <w:color w:val="000000"/>
        </w:rPr>
        <w:t> </w:t>
      </w:r>
      <w:r>
        <w:rPr>
          <w:color w:val="000000"/>
          <w:shd w:val="clear" w:color="auto" w:fill="FFFFFF"/>
        </w:rPr>
        <w:t>31 марта 2014 г. № 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220759" w:rsidRPr="00812BA4" w:rsidRDefault="006A5D22" w:rsidP="00220759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</w:t>
      </w:r>
      <w:r w:rsidR="00220759" w:rsidRPr="00812BA4">
        <w:rPr>
          <w:rFonts w:ascii="Times New Roman" w:hAnsi="Times New Roman"/>
          <w:sz w:val="24"/>
          <w:szCs w:val="24"/>
        </w:rPr>
        <w:t>оложения рабочей программы по учебному предмету, принятая на педагогическом совете, протокол № 8 от 28.04.2014, утвержденная директором школы МОБУ СОШ с. Старые Маты, приказ № 4 от 29.04.2014.</w:t>
      </w:r>
    </w:p>
    <w:p w:rsidR="00BD704E" w:rsidRPr="00BD704E" w:rsidRDefault="0072474A" w:rsidP="00BD704E">
      <w:pPr>
        <w:pStyle w:val="a4"/>
        <w:numPr>
          <w:ilvl w:val="0"/>
          <w:numId w:val="12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 w:rsidRPr="00812BA4">
        <w:rPr>
          <w:color w:val="000000"/>
        </w:rPr>
        <w:t> </w:t>
      </w:r>
      <w:r w:rsidRPr="00812BA4">
        <w:rPr>
          <w:b/>
          <w:bCs/>
          <w:color w:val="000000"/>
        </w:rPr>
        <w:t>Цели обучения.</w:t>
      </w:r>
      <w:r w:rsidR="00BD704E" w:rsidRPr="00BD704E">
        <w:rPr>
          <w:b/>
          <w:bCs/>
          <w:color w:val="000000"/>
        </w:rPr>
        <w:t xml:space="preserve"> формирование представлений</w:t>
      </w:r>
      <w:r w:rsidR="00BD704E" w:rsidRPr="00BD704E">
        <w:rPr>
          <w:color w:val="000000"/>
        </w:rPr>
        <w:t> о математике как универсальном языке науки, средстве моделирования явлений и процессов, об идеях и методах математики;</w:t>
      </w:r>
    </w:p>
    <w:p w:rsidR="00BD704E" w:rsidRPr="00BD704E" w:rsidRDefault="00BD704E" w:rsidP="00BD704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D70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 </w:t>
      </w: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</w:p>
    <w:p w:rsidR="00BD704E" w:rsidRPr="00BD704E" w:rsidRDefault="00BD704E" w:rsidP="00BD704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D70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математическими знаниями и умениями</w:t>
      </w: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BD704E" w:rsidRPr="00220759" w:rsidRDefault="00BD704E" w:rsidP="00BD704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D70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воспитание </w:t>
      </w: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средствами математики культуры личности: отношения к математике как части общечеловеческой культуры: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BD704E" w:rsidRPr="00BD704E" w:rsidRDefault="00BD704E" w:rsidP="00BD704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 и задачи</w:t>
      </w:r>
      <w:r w:rsidR="00220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программы по геометрии в 10 </w:t>
      </w: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классе следующие:</w:t>
      </w:r>
    </w:p>
    <w:p w:rsidR="00BD704E" w:rsidRPr="00BD704E" w:rsidRDefault="00BD704E" w:rsidP="00BD704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D70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Цели:</w:t>
      </w:r>
    </w:p>
    <w:p w:rsidR="00BD704E" w:rsidRPr="00BD704E" w:rsidRDefault="00BD704E" w:rsidP="00BD704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умение выполнять дополнительные построения, сечения, выбирать метод решения, проанализировать условие задачи;</w:t>
      </w:r>
    </w:p>
    <w:p w:rsidR="00BD704E" w:rsidRPr="00E86548" w:rsidRDefault="00BD704E" w:rsidP="00BD704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 владеть новыми понятиями, переводить аналитическую зависимость в наглядную форму и обратно;</w:t>
      </w:r>
    </w:p>
    <w:p w:rsidR="00BD704E" w:rsidRPr="00BD704E" w:rsidRDefault="00BD704E" w:rsidP="00BD704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D70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BD704E" w:rsidRPr="00BD704E" w:rsidRDefault="00BD704E" w:rsidP="00BD704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Уметь решать задачи на построение сечений, нахождение угла между прямой и плоскостью;</w:t>
      </w:r>
    </w:p>
    <w:p w:rsidR="00BD704E" w:rsidRPr="00BD704E" w:rsidRDefault="00BD704E" w:rsidP="00BD704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сложение и вычитание векторов в пространстве;</w:t>
      </w:r>
    </w:p>
    <w:p w:rsidR="00BD704E" w:rsidRPr="00BD704E" w:rsidRDefault="00BD704E" w:rsidP="00BD704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площади поверхности многогранников;</w:t>
      </w:r>
    </w:p>
    <w:p w:rsidR="00BD704E" w:rsidRPr="00BD704E" w:rsidRDefault="00BD704E" w:rsidP="00BD704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Изучить основные свойства плоскости;</w:t>
      </w:r>
    </w:p>
    <w:p w:rsidR="00BD704E" w:rsidRPr="00BD704E" w:rsidRDefault="00BD704E" w:rsidP="00BD704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Рассмотреть взаимное расположение двух прямых, прямой и плоскости;</w:t>
      </w:r>
    </w:p>
    <w:p w:rsidR="00220759" w:rsidRPr="00220759" w:rsidRDefault="00BD704E" w:rsidP="00BD704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Изучить параллельность прямых и плоскостей, параллельность плоскостей, перпендикулярность прямых и плоскостей</w:t>
      </w:r>
      <w:r w:rsidR="00220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D704E" w:rsidRPr="00220759" w:rsidRDefault="00220759" w:rsidP="00220759">
      <w:pPr>
        <w:pStyle w:val="a4"/>
        <w:shd w:val="clear" w:color="auto" w:fill="FFFFFF"/>
        <w:spacing w:before="150" w:beforeAutospacing="0" w:after="0" w:afterAutospacing="0"/>
        <w:ind w:firstLine="540"/>
        <w:jc w:val="center"/>
        <w:rPr>
          <w:color w:val="000000"/>
        </w:rPr>
      </w:pPr>
      <w:r w:rsidRPr="00A05A60">
        <w:rPr>
          <w:b/>
        </w:rPr>
        <w:t>3. Описание места учебного предмета в учебном плане</w:t>
      </w:r>
      <w:r w:rsidRPr="00A05A60">
        <w:rPr>
          <w:color w:val="000000"/>
        </w:rPr>
        <w:t>.</w:t>
      </w:r>
    </w:p>
    <w:p w:rsidR="00BD704E" w:rsidRPr="00BD704E" w:rsidRDefault="00BD704E" w:rsidP="0022075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Федеральному базисному учебному плану для образовательных учреждений Российской Федерации для обязательного изучения геометрии на этапе среднего (полного)</w:t>
      </w:r>
      <w:r w:rsidR="00220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общего образования отводится 34 часа из расчета 1 час</w:t>
      </w: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неделю.</w:t>
      </w:r>
    </w:p>
    <w:p w:rsidR="00BD704E" w:rsidRPr="00220759" w:rsidRDefault="00220759" w:rsidP="0022075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220759">
        <w:rPr>
          <w:rFonts w:ascii="Times New Roman" w:hAnsi="Times New Roman"/>
          <w:b/>
          <w:sz w:val="24"/>
          <w:szCs w:val="24"/>
        </w:rPr>
        <w:t>4. Описание ценностных ориентиров содержания учебного предмета.</w:t>
      </w:r>
    </w:p>
    <w:p w:rsidR="00220759" w:rsidRPr="00AC55E1" w:rsidRDefault="000E32CC" w:rsidP="00AC55E1">
      <w:pPr>
        <w:shd w:val="clear" w:color="auto" w:fill="FFFFFF"/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Математика (геометрия) является важнейшим источником прин</w:t>
      </w: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ципиальных идей для всех - естественных наук и современных технологий. Весь научно технический прогресс связан с развитием математики (геометрии). Владение математическим языком, алгоритмами, понимание математических отношений является средством познания окружающего мира, процессов и явлений, происходящих в природе и в обществе. Поэтому так важно сформировать интерес к учебному предмету «Геометрия» у обучающихся, который станет основой дальнейшего изучения данного предмета, для выявления и развития математических способностей учащихся способности к самообразованию.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</w:t>
      </w: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различными видами учебной деятельности в процессе обучения математике является основой изучения других учебных предметов, обеспечивая тем самым познание различных сторон окружающего мира.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Успешное решение математических задач оказывает влияние на эмоционально-волевую сферу личности учащихся, развивает их волю и настойчивость, умение преодолевать трудности, испытывать удовлетворение от результатов интеллектуального труда.</w:t>
      </w:r>
    </w:p>
    <w:p w:rsidR="00220759" w:rsidRPr="00AC55E1" w:rsidRDefault="00220759" w:rsidP="00AC55E1">
      <w:pPr>
        <w:pStyle w:val="a3"/>
        <w:jc w:val="center"/>
        <w:rPr>
          <w:rFonts w:ascii="Times New Roman" w:hAnsi="Times New Roman"/>
          <w:b/>
        </w:rPr>
      </w:pPr>
      <w:r w:rsidRPr="00AC55E1">
        <w:rPr>
          <w:rFonts w:ascii="Times New Roman" w:hAnsi="Times New Roman"/>
          <w:b/>
        </w:rPr>
        <w:t>5. Личностные, метапредметные и предметные результаты</w:t>
      </w:r>
    </w:p>
    <w:p w:rsidR="00AC55E1" w:rsidRPr="00AC55E1" w:rsidRDefault="00220759" w:rsidP="00AC55E1">
      <w:pPr>
        <w:pStyle w:val="a3"/>
        <w:jc w:val="center"/>
        <w:rPr>
          <w:rFonts w:ascii="Times New Roman" w:hAnsi="Times New Roman"/>
          <w:b/>
        </w:rPr>
      </w:pPr>
      <w:r w:rsidRPr="00AC55E1">
        <w:rPr>
          <w:rFonts w:ascii="Times New Roman" w:hAnsi="Times New Roman"/>
          <w:b/>
        </w:rPr>
        <w:t>освоения учебного предмета</w:t>
      </w:r>
    </w:p>
    <w:p w:rsidR="001B22E7" w:rsidRDefault="001B22E7" w:rsidP="00AC55E1">
      <w:pPr>
        <w:pStyle w:val="a4"/>
        <w:shd w:val="clear" w:color="auto" w:fill="FFFFFF"/>
        <w:ind w:firstLine="708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Изучение геометрии по данной программе дает возможность обучающимся достичь следующих результатов:</w:t>
      </w:r>
    </w:p>
    <w:p w:rsidR="001B22E7" w:rsidRDefault="001B22E7" w:rsidP="00AC55E1">
      <w:pPr>
        <w:pStyle w:val="a4"/>
        <w:shd w:val="clear" w:color="auto" w:fill="FFFFFF"/>
        <w:tabs>
          <w:tab w:val="left" w:pos="2040"/>
        </w:tabs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личностные:</w:t>
      </w:r>
      <w:r w:rsidR="00AC55E1">
        <w:rPr>
          <w:b/>
          <w:bCs/>
          <w:color w:val="000000"/>
        </w:rPr>
        <w:tab/>
      </w:r>
      <w:r w:rsidR="00AC55E1">
        <w:rPr>
          <w:b/>
          <w:bCs/>
          <w:color w:val="000000"/>
        </w:rPr>
        <w:tab/>
      </w:r>
    </w:p>
    <w:p w:rsidR="001B22E7" w:rsidRDefault="001B22E7" w:rsidP="001B22E7">
      <w:pPr>
        <w:pStyle w:val="a4"/>
        <w:numPr>
          <w:ilvl w:val="0"/>
          <w:numId w:val="21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ответственное отношение к учению, готовность и способность обучающихся к саморазвитию и самообразованию на основе мотивации к обучению и познанию, к осознанному построению индивидуальной образовательной траектории и учетом устойчивых познавательных интересов;</w:t>
      </w:r>
    </w:p>
    <w:p w:rsidR="001B22E7" w:rsidRDefault="001B22E7" w:rsidP="001B22E7">
      <w:pPr>
        <w:pStyle w:val="a4"/>
        <w:numPr>
          <w:ilvl w:val="0"/>
          <w:numId w:val="21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целостное мировоззрение, соответствующее современному уровню науки и общества;</w:t>
      </w:r>
    </w:p>
    <w:p w:rsidR="001B22E7" w:rsidRDefault="001B22E7" w:rsidP="001B22E7">
      <w:pPr>
        <w:pStyle w:val="a4"/>
        <w:numPr>
          <w:ilvl w:val="0"/>
          <w:numId w:val="21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конрпримеры;</w:t>
      </w:r>
    </w:p>
    <w:p w:rsidR="001B22E7" w:rsidRDefault="001B22E7" w:rsidP="001B22E7">
      <w:pPr>
        <w:pStyle w:val="a4"/>
        <w:numPr>
          <w:ilvl w:val="0"/>
          <w:numId w:val="21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1B22E7" w:rsidRDefault="001B22E7" w:rsidP="001B22E7">
      <w:pPr>
        <w:pStyle w:val="a4"/>
        <w:numPr>
          <w:ilvl w:val="0"/>
          <w:numId w:val="21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креативность мышления, инициатива, находчивость, активность при решении математических задач;</w:t>
      </w:r>
    </w:p>
    <w:p w:rsidR="00220759" w:rsidRPr="00AC55E1" w:rsidRDefault="001B22E7" w:rsidP="00AC55E1">
      <w:pPr>
        <w:pStyle w:val="a4"/>
        <w:numPr>
          <w:ilvl w:val="0"/>
          <w:numId w:val="21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способность к эмоциональному (эстетическому) восприятию геометрических объектов, Задач, решений, рассуждений;</w:t>
      </w:r>
    </w:p>
    <w:p w:rsidR="001B22E7" w:rsidRDefault="001B22E7" w:rsidP="001B22E7">
      <w:pPr>
        <w:pStyle w:val="a4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метапредметные:</w:t>
      </w:r>
    </w:p>
    <w:p w:rsidR="001B22E7" w:rsidRDefault="001B22E7" w:rsidP="001B22E7">
      <w:pPr>
        <w:pStyle w:val="a4"/>
        <w:numPr>
          <w:ilvl w:val="0"/>
          <w:numId w:val="22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lastRenderedPageBreak/>
        <w:t>умение самостоятельно ставить цели, выбирать пути решения учебных проблем;</w:t>
      </w:r>
    </w:p>
    <w:p w:rsidR="001B22E7" w:rsidRDefault="001B22E7" w:rsidP="001B22E7">
      <w:pPr>
        <w:pStyle w:val="a4"/>
        <w:numPr>
          <w:ilvl w:val="0"/>
          <w:numId w:val="22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1B22E7" w:rsidRDefault="001B22E7" w:rsidP="001B22E7">
      <w:pPr>
        <w:pStyle w:val="a4"/>
        <w:numPr>
          <w:ilvl w:val="0"/>
          <w:numId w:val="22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умение видеть геометрическую задачу в контексте проблемной ситуации и в других дисциплинах, в окружающей жизни;</w:t>
      </w:r>
    </w:p>
    <w:p w:rsidR="001B22E7" w:rsidRDefault="001B22E7" w:rsidP="001B22E7">
      <w:pPr>
        <w:pStyle w:val="a4"/>
        <w:numPr>
          <w:ilvl w:val="0"/>
          <w:numId w:val="22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умение находить в различных источниках информацию, необходимую для решения математических проблем, представлять ее в удобной форме; принимать решение в условиях неполной и избыточной информации;</w:t>
      </w:r>
    </w:p>
    <w:p w:rsidR="001B22E7" w:rsidRDefault="001B22E7" w:rsidP="001B22E7">
      <w:pPr>
        <w:pStyle w:val="a4"/>
        <w:numPr>
          <w:ilvl w:val="0"/>
          <w:numId w:val="22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умение выдвигать гипотезы при решении учебных задач и понимать необходимость их проверки;</w:t>
      </w:r>
    </w:p>
    <w:p w:rsidR="001B22E7" w:rsidRDefault="001B22E7" w:rsidP="001B22E7">
      <w:pPr>
        <w:pStyle w:val="a4"/>
        <w:numPr>
          <w:ilvl w:val="0"/>
          <w:numId w:val="22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умение применять индуктивные и дедуктивные способы рассуждений, видеть различные пути решения задачи;</w:t>
      </w:r>
    </w:p>
    <w:p w:rsidR="001B22E7" w:rsidRDefault="001B22E7" w:rsidP="001B22E7">
      <w:pPr>
        <w:pStyle w:val="a4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предметные:</w:t>
      </w:r>
    </w:p>
    <w:p w:rsidR="001B22E7" w:rsidRDefault="001B22E7" w:rsidP="001B22E7">
      <w:pPr>
        <w:pStyle w:val="a4"/>
        <w:numPr>
          <w:ilvl w:val="0"/>
          <w:numId w:val="23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представление о геометрии как о науке из сферы человеческой деятельности, об этапах ее развития, о ее значимости для цивилизации;</w:t>
      </w:r>
    </w:p>
    <w:p w:rsidR="001B22E7" w:rsidRDefault="001B22E7" w:rsidP="001B22E7">
      <w:pPr>
        <w:pStyle w:val="a4"/>
        <w:numPr>
          <w:ilvl w:val="0"/>
          <w:numId w:val="23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умение работать с математическим текстом;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:rsidR="001B22E7" w:rsidRDefault="001B22E7" w:rsidP="001B22E7">
      <w:pPr>
        <w:pStyle w:val="a4"/>
        <w:numPr>
          <w:ilvl w:val="0"/>
          <w:numId w:val="23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понимание значения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1B22E7" w:rsidRDefault="001B22E7" w:rsidP="001B22E7">
      <w:pPr>
        <w:pStyle w:val="a4"/>
        <w:numPr>
          <w:ilvl w:val="0"/>
          <w:numId w:val="23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понимание значения практики и вопросов, возникающих в самой математике, для формирования и развития математической науки; истории развития понятия числа, создания математического анализа, возникновения и развития геометрии;</w:t>
      </w:r>
    </w:p>
    <w:p w:rsidR="001B22E7" w:rsidRDefault="001B22E7" w:rsidP="001B22E7">
      <w:pPr>
        <w:pStyle w:val="a4"/>
        <w:numPr>
          <w:ilvl w:val="0"/>
          <w:numId w:val="23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понимание универсального характера законов логики математических рассуждений, их применимость во всех областях человеческой деятельности;</w:t>
      </w:r>
    </w:p>
    <w:p w:rsidR="001B22E7" w:rsidRDefault="001B22E7" w:rsidP="001B22E7">
      <w:pPr>
        <w:pStyle w:val="a4"/>
        <w:numPr>
          <w:ilvl w:val="0"/>
          <w:numId w:val="23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понимание вероятностного характера различных процессов окружающего мира.</w:t>
      </w:r>
    </w:p>
    <w:p w:rsidR="001B22E7" w:rsidRPr="00A05A60" w:rsidRDefault="001B22E7" w:rsidP="00220759">
      <w:pPr>
        <w:pStyle w:val="a3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D51DFE" w:rsidRDefault="000E32CC" w:rsidP="00D51DFE">
      <w:pPr>
        <w:pStyle w:val="c11"/>
        <w:spacing w:before="0" w:beforeAutospacing="0" w:after="0" w:afterAutospacing="0"/>
        <w:jc w:val="center"/>
        <w:rPr>
          <w:b/>
        </w:rPr>
      </w:pPr>
      <w:r w:rsidRPr="00A05A60">
        <w:rPr>
          <w:b/>
        </w:rPr>
        <w:t>6. Содержание учебного предмета</w:t>
      </w:r>
      <w:bookmarkStart w:id="0" w:name="5df1dce988796de52c065e232e764bba6352e0c2"/>
      <w:bookmarkEnd w:id="0"/>
    </w:p>
    <w:p w:rsidR="00D51DFE" w:rsidRPr="00D51DFE" w:rsidRDefault="00D51DFE" w:rsidP="00D51DFE">
      <w:pPr>
        <w:pStyle w:val="c11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D51DFE">
        <w:rPr>
          <w:b/>
          <w:bCs/>
          <w:color w:val="000000"/>
        </w:rPr>
        <w:t>Учебно-тематичес</w:t>
      </w:r>
      <w:r>
        <w:rPr>
          <w:b/>
          <w:bCs/>
          <w:color w:val="000000"/>
        </w:rPr>
        <w:t xml:space="preserve">кое планирование по </w:t>
      </w:r>
      <w:r w:rsidRPr="00D51DFE">
        <w:rPr>
          <w:b/>
          <w:bCs/>
          <w:color w:val="000000"/>
        </w:rPr>
        <w:t>геометрии</w:t>
      </w:r>
    </w:p>
    <w:p w:rsidR="00D51DFE" w:rsidRPr="00D51DFE" w:rsidRDefault="00D51DFE" w:rsidP="00D51DFE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D51DF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</w:p>
    <w:tbl>
      <w:tblPr>
        <w:tblW w:w="11128" w:type="dxa"/>
        <w:tblInd w:w="-108" w:type="dxa"/>
        <w:tblCellMar>
          <w:left w:w="0" w:type="dxa"/>
          <w:right w:w="0" w:type="dxa"/>
        </w:tblCellMar>
        <w:tblLook w:val="04A0"/>
      </w:tblPr>
      <w:tblGrid>
        <w:gridCol w:w="5800"/>
        <w:gridCol w:w="1823"/>
        <w:gridCol w:w="2082"/>
        <w:gridCol w:w="1423"/>
      </w:tblGrid>
      <w:tr w:rsidR="00D51DFE" w:rsidRPr="00D51DFE" w:rsidTr="00D51DFE">
        <w:trPr>
          <w:trHeight w:val="982"/>
        </w:trPr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1" w:name="22a9a3efb942d304bd9f0b06e5614defdf36bcbc"/>
            <w:bookmarkStart w:id="2" w:name="0"/>
            <w:bookmarkEnd w:id="1"/>
            <w:bookmarkEnd w:id="2"/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Раздел, тема.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контрольных работ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зачётов</w:t>
            </w:r>
          </w:p>
        </w:tc>
      </w:tr>
      <w:tr w:rsidR="00D51DFE" w:rsidRPr="00D51DFE" w:rsidTr="00D51DFE">
        <w:trPr>
          <w:trHeight w:val="650"/>
        </w:trPr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ВВЕДЕНИЕ. АКСИОМЫ СТЕРЕОМЕТРИИ И ИХ СЛЕДСТВИЯ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51DFE" w:rsidRPr="00D51DFE" w:rsidTr="00D51DFE">
        <w:trPr>
          <w:trHeight w:val="317"/>
        </w:trPr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ПАРАЛЛЕЛЬНОСТЬ ПРЯМЫХ И ПЛОСКОСТЕЙ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51DFE" w:rsidRPr="00D51DFE" w:rsidTr="00D51DFE">
        <w:trPr>
          <w:trHeight w:val="650"/>
        </w:trPr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ПЕРПЕНДИКУЛЯРНОСТЬ ПРЯМЫХ И ПЛОСКОСТЕЙ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51DFE" w:rsidRPr="00D51DFE" w:rsidTr="00D51DFE">
        <w:trPr>
          <w:trHeight w:val="332"/>
        </w:trPr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МНОГОГРАННИКИ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51DFE" w:rsidRPr="00D51DFE" w:rsidTr="00D51DFE">
        <w:trPr>
          <w:trHeight w:val="332"/>
        </w:trPr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ВЕКТОРЫ В ПРОСТРАНСТВЕ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801729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51DFE" w:rsidRPr="00D51DFE" w:rsidTr="00D51DFE">
        <w:trPr>
          <w:trHeight w:val="332"/>
        </w:trPr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курса геометрии 10 класса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801729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51DFE" w:rsidRPr="00D51DFE" w:rsidTr="00D51DFE">
        <w:trPr>
          <w:trHeight w:val="332"/>
        </w:trPr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AC55E1" w:rsidRPr="00AC55E1" w:rsidRDefault="006A5D22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Введение (1</w:t>
      </w:r>
      <w:r w:rsidR="00AC55E1" w:rsidRPr="00AC55E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час).</w:t>
      </w:r>
    </w:p>
    <w:p w:rsidR="00AC55E1" w:rsidRPr="00AC55E1" w:rsidRDefault="00AC55E1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C55E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 Предмет стереометрии. Основные понятия стереометрии (точка, прямая, плоскость, пространство) и аксиомы стереометрии. Первые следствия из аксиом.</w:t>
      </w:r>
    </w:p>
    <w:p w:rsidR="00AC55E1" w:rsidRPr="00AC55E1" w:rsidRDefault="00AC55E1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C55E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Параллельность прямых и плоско</w:t>
      </w:r>
      <w:r w:rsidR="006A5D2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стей (10 часов, из них 1 час контрольная работа</w:t>
      </w:r>
      <w:r w:rsidRPr="00AC55E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).</w:t>
      </w:r>
    </w:p>
    <w:p w:rsidR="00AC55E1" w:rsidRPr="00AC55E1" w:rsidRDefault="00AC55E1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C55E1">
        <w:rPr>
          <w:rFonts w:ascii="Times New Roman" w:eastAsia="Times New Roman" w:hAnsi="Times New Roman" w:cs="Times New Roman"/>
          <w:color w:val="000000"/>
          <w:sz w:val="26"/>
          <w:lang w:eastAsia="ru-RU"/>
        </w:rPr>
        <w:lastRenderedPageBreak/>
        <w:t>Пересекающиеся, параллельные и скрещивающиеся прямые. Параллельность прямой и плоскости, признак и свойства. Угол между прямыми в пространстве. Перпендикулярность прямых.</w:t>
      </w:r>
    </w:p>
    <w:p w:rsidR="00AC55E1" w:rsidRPr="00AC55E1" w:rsidRDefault="00AC55E1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C55E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Параллельность плоскостей, признаки и свойства. Параллельное проектирование. Изображение пространственных фигур.</w:t>
      </w:r>
    </w:p>
    <w:p w:rsidR="00AC55E1" w:rsidRPr="00AC55E1" w:rsidRDefault="00AC55E1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C55E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Тетраэдр и параллелепипед, куб. Сечения куба, призмы, пирамиды.</w:t>
      </w:r>
    </w:p>
    <w:p w:rsidR="00AC55E1" w:rsidRPr="00AC55E1" w:rsidRDefault="00AC55E1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C55E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Перпендику</w:t>
      </w:r>
      <w:r w:rsidR="006A5D2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лярность прямых и плоскостей (10</w:t>
      </w:r>
      <w:r w:rsidRPr="00AC55E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час</w:t>
      </w:r>
      <w:r w:rsidR="006A5D2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ов</w:t>
      </w:r>
      <w:r w:rsidRPr="00AC55E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, </w:t>
      </w:r>
      <w:r w:rsidR="006A5D2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из них</w:t>
      </w:r>
      <w:r w:rsidRPr="00AC55E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1 час зачет).</w:t>
      </w:r>
    </w:p>
    <w:p w:rsidR="00AC55E1" w:rsidRPr="00AC55E1" w:rsidRDefault="00AC55E1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C55E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Перпендикулярность прямой и плоскости, признаки и свойства. Перпендикуляр и наклонная. Теорема о трех перпендикулярах. Угол между прямой и плоскостью. Расстояние от точки до плоскости. Расстояние от прямой до плоскости. Расстояние между параллельными плоскостями. </w:t>
      </w:r>
      <w:r w:rsidRPr="00AC55E1">
        <w:rPr>
          <w:rFonts w:ascii="Times New Roman" w:eastAsia="Times New Roman" w:hAnsi="Times New Roman" w:cs="Times New Roman"/>
          <w:i/>
          <w:iCs/>
          <w:color w:val="000000"/>
          <w:sz w:val="26"/>
          <w:lang w:eastAsia="ru-RU"/>
        </w:rPr>
        <w:t>Расстояние между скрещивающимися прямыми</w:t>
      </w:r>
      <w:r w:rsidRPr="00AC55E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.</w:t>
      </w:r>
    </w:p>
    <w:p w:rsidR="00AC55E1" w:rsidRPr="00AC55E1" w:rsidRDefault="00AC55E1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C55E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Перпендикулярность плоскостей, признаки и свойства. </w:t>
      </w:r>
      <w:r w:rsidRPr="00AC55E1">
        <w:rPr>
          <w:rFonts w:ascii="Times New Roman" w:eastAsia="Times New Roman" w:hAnsi="Times New Roman" w:cs="Times New Roman"/>
          <w:i/>
          <w:iCs/>
          <w:color w:val="000000"/>
          <w:sz w:val="26"/>
          <w:lang w:eastAsia="ru-RU"/>
        </w:rPr>
        <w:t>Двугранный угол, линейный угол двугранного угла.</w:t>
      </w:r>
      <w:r w:rsidRPr="00AC55E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 </w:t>
      </w:r>
      <w:r w:rsidRPr="00AC55E1">
        <w:rPr>
          <w:rFonts w:ascii="Times New Roman" w:eastAsia="Times New Roman" w:hAnsi="Times New Roman" w:cs="Times New Roman"/>
          <w:i/>
          <w:iCs/>
          <w:color w:val="000000"/>
          <w:sz w:val="26"/>
          <w:lang w:eastAsia="ru-RU"/>
        </w:rPr>
        <w:t>Площадь ортогональной проекции многоугольника</w:t>
      </w:r>
      <w:r w:rsidRPr="00AC55E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.</w:t>
      </w:r>
    </w:p>
    <w:p w:rsidR="00AC55E1" w:rsidRPr="00AC55E1" w:rsidRDefault="006A5D22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Многогранники (7</w:t>
      </w:r>
      <w:r w:rsidR="00AC55E1" w:rsidRPr="00AC55E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часов, из них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1 час контрольная работа</w:t>
      </w:r>
      <w:r w:rsidR="00AC55E1" w:rsidRPr="00AC55E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).</w:t>
      </w:r>
    </w:p>
    <w:p w:rsidR="00AC55E1" w:rsidRPr="00AC55E1" w:rsidRDefault="00AC55E1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C55E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Понятие многогранника, вершины, ребра, грани многогранника. </w:t>
      </w:r>
      <w:r w:rsidRPr="00AC55E1">
        <w:rPr>
          <w:rFonts w:ascii="Times New Roman" w:eastAsia="Times New Roman" w:hAnsi="Times New Roman" w:cs="Times New Roman"/>
          <w:i/>
          <w:iCs/>
          <w:color w:val="000000"/>
          <w:sz w:val="26"/>
          <w:lang w:eastAsia="ru-RU"/>
        </w:rPr>
        <w:t>Развертка. Многогранные углы Выпуклые многогранники. Теорема Эйлера.</w:t>
      </w:r>
    </w:p>
    <w:p w:rsidR="00AC55E1" w:rsidRPr="00AC55E1" w:rsidRDefault="00AC55E1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C55E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Призма, ее основание, боковые ребра, высота, боковая и полная поверхности.</w:t>
      </w:r>
    </w:p>
    <w:p w:rsidR="00AC55E1" w:rsidRPr="00AC55E1" w:rsidRDefault="00AC55E1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C55E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 Прямая и </w:t>
      </w:r>
      <w:r w:rsidRPr="00AC55E1">
        <w:rPr>
          <w:rFonts w:ascii="Times New Roman" w:eastAsia="Times New Roman" w:hAnsi="Times New Roman" w:cs="Times New Roman"/>
          <w:i/>
          <w:iCs/>
          <w:color w:val="000000"/>
          <w:sz w:val="26"/>
          <w:lang w:eastAsia="ru-RU"/>
        </w:rPr>
        <w:t>наклонная</w:t>
      </w:r>
      <w:r w:rsidRPr="00AC55E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 призма. Правильная призма.</w:t>
      </w:r>
    </w:p>
    <w:p w:rsidR="00AC55E1" w:rsidRPr="00AC55E1" w:rsidRDefault="00AC55E1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C55E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Пирамида, ее основание, боковые ребра, высота, боковая и полная поверхности. Треугольная пирамида. Правильная пирамида. </w:t>
      </w:r>
      <w:r w:rsidRPr="00AC55E1">
        <w:rPr>
          <w:rFonts w:ascii="Times New Roman" w:eastAsia="Times New Roman" w:hAnsi="Times New Roman" w:cs="Times New Roman"/>
          <w:i/>
          <w:iCs/>
          <w:color w:val="000000"/>
          <w:sz w:val="26"/>
          <w:lang w:eastAsia="ru-RU"/>
        </w:rPr>
        <w:t>Усеченная пирамида</w:t>
      </w:r>
      <w:r w:rsidRPr="00AC55E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.</w:t>
      </w:r>
    </w:p>
    <w:p w:rsidR="00AC55E1" w:rsidRPr="00AC55E1" w:rsidRDefault="00AC55E1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C55E1">
        <w:rPr>
          <w:rFonts w:ascii="Times New Roman" w:eastAsia="Times New Roman" w:hAnsi="Times New Roman" w:cs="Times New Roman"/>
          <w:i/>
          <w:iCs/>
          <w:color w:val="000000"/>
          <w:sz w:val="26"/>
          <w:lang w:eastAsia="ru-RU"/>
        </w:rPr>
        <w:t>Симметрия в кубе, в параллелепипеде, в призме и пирамиде. Понятие о симметрии в пространстве (центральная, осевая и зеркальная). Примеры симметрий в окружающем мире.</w:t>
      </w:r>
    </w:p>
    <w:p w:rsidR="00AC55E1" w:rsidRPr="00AC55E1" w:rsidRDefault="00AC55E1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C55E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Представление о правильных многогранниках (тетраэдр, куб, октаэдр, додекаэдр и икосаэдр).</w:t>
      </w:r>
    </w:p>
    <w:p w:rsidR="00AC55E1" w:rsidRPr="00AC55E1" w:rsidRDefault="006A5D22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Векторы в пространстве (3</w:t>
      </w:r>
      <w:r w:rsidR="00AC55E1" w:rsidRPr="00AC55E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часов, из них 1 час зачет).</w:t>
      </w:r>
    </w:p>
    <w:p w:rsidR="00AC55E1" w:rsidRPr="00AC55E1" w:rsidRDefault="00AC55E1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C55E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Понятие вектора в пространстве. Модуль вектора. Равенство векторов. Сложение и вычитание векторов. Коллинеарные векторы. Умножение вектора на число. Разложение вектора по двум неколлинеарным векторам. Компланарные векторы. Разложение вектора по трем некомпланарным векторам.</w:t>
      </w:r>
    </w:p>
    <w:p w:rsidR="00AC55E1" w:rsidRPr="00AC55E1" w:rsidRDefault="00AC55E1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C55E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Повторе</w:t>
      </w:r>
      <w:r w:rsidR="006A5D2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ние курса геометрии 10 класса (3 часа</w:t>
      </w:r>
      <w:r w:rsidRPr="00AC55E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)</w:t>
      </w:r>
    </w:p>
    <w:p w:rsidR="007A3CEE" w:rsidRPr="00A00A56" w:rsidRDefault="00B84A93" w:rsidP="00B84A93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bookmarkStart w:id="3" w:name="_Toc252900342"/>
      <w:r>
        <w:rPr>
          <w:lang w:eastAsia="ru-RU"/>
        </w:rPr>
        <w:t xml:space="preserve">                         </w:t>
      </w:r>
      <w:r w:rsidR="0044348D" w:rsidRPr="00812BA4">
        <w:t>.</w:t>
      </w:r>
      <w:r w:rsidR="0044348D" w:rsidRPr="00B84A93">
        <w:rPr>
          <w:rFonts w:ascii="Times New Roman" w:hAnsi="Times New Roman"/>
          <w:sz w:val="24"/>
          <w:szCs w:val="24"/>
          <w:lang w:eastAsia="ru-RU"/>
        </w:rPr>
        <w:tab/>
      </w:r>
      <w:r w:rsidR="007A3CEE" w:rsidRPr="00A00A56">
        <w:rPr>
          <w:rFonts w:ascii="Times New Roman" w:hAnsi="Times New Roman"/>
          <w:b/>
          <w:sz w:val="24"/>
          <w:szCs w:val="24"/>
          <w:lang w:eastAsia="ru-RU"/>
        </w:rPr>
        <w:t>Требования к уровню подготовки учащихся</w:t>
      </w:r>
      <w:bookmarkEnd w:id="3"/>
    </w:p>
    <w:p w:rsidR="007A3CEE" w:rsidRPr="00B84A93" w:rsidRDefault="007A3CEE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84A93">
        <w:rPr>
          <w:rFonts w:ascii="Times New Roman" w:hAnsi="Times New Roman"/>
          <w:sz w:val="24"/>
          <w:szCs w:val="24"/>
          <w:lang w:eastAsia="ru-RU"/>
        </w:rPr>
        <w:t>В результате изучения математики на базовом уровне ученик должен</w:t>
      </w:r>
    </w:p>
    <w:p w:rsidR="007A3CEE" w:rsidRPr="00B84A93" w:rsidRDefault="007A3CEE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84A93">
        <w:rPr>
          <w:rFonts w:ascii="Times New Roman" w:hAnsi="Times New Roman"/>
          <w:sz w:val="24"/>
          <w:szCs w:val="24"/>
          <w:lang w:eastAsia="ru-RU"/>
        </w:rPr>
        <w:t>знать/понимать</w:t>
      </w:r>
    </w:p>
    <w:p w:rsidR="007A3CEE" w:rsidRPr="00B84A93" w:rsidRDefault="007A3CEE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84A93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B84A93">
        <w:rPr>
          <w:rFonts w:ascii="Times New Roman" w:hAnsi="Times New Roman"/>
          <w:sz w:val="24"/>
          <w:szCs w:val="24"/>
          <w:lang w:eastAsia="ru-RU"/>
        </w:rPr>
        <w:t>​ значение математической науки для решения задач, возникающих в теории и практике;</w:t>
      </w:r>
    </w:p>
    <w:p w:rsidR="007A3CEE" w:rsidRPr="00B84A93" w:rsidRDefault="007A3CEE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84A93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B84A93">
        <w:rPr>
          <w:rFonts w:ascii="Times New Roman" w:hAnsi="Times New Roman"/>
          <w:sz w:val="24"/>
          <w:szCs w:val="24"/>
          <w:lang w:eastAsia="ru-RU"/>
        </w:rPr>
        <w:t>​  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7A3CEE" w:rsidRPr="00B84A93" w:rsidRDefault="007A3CEE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84A93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B84A93">
        <w:rPr>
          <w:rFonts w:ascii="Times New Roman" w:hAnsi="Times New Roman"/>
          <w:sz w:val="24"/>
          <w:szCs w:val="24"/>
          <w:lang w:eastAsia="ru-RU"/>
        </w:rPr>
        <w:t>​ значение практики и вопросов, возникающих в самой математике для формирования и развития математической науки, возникновения и развития геометрии;</w:t>
      </w:r>
    </w:p>
    <w:p w:rsidR="007A3CEE" w:rsidRPr="00B84A93" w:rsidRDefault="007A3CEE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84A93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B84A93">
        <w:rPr>
          <w:rFonts w:ascii="Times New Roman" w:hAnsi="Times New Roman"/>
          <w:sz w:val="24"/>
          <w:szCs w:val="24"/>
          <w:lang w:eastAsia="ru-RU"/>
        </w:rPr>
        <w:t>​ 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7A3CEE" w:rsidRPr="00B84A93" w:rsidRDefault="007A3CEE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84A93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B84A93">
        <w:rPr>
          <w:rFonts w:ascii="Times New Roman" w:hAnsi="Times New Roman"/>
          <w:sz w:val="24"/>
          <w:szCs w:val="24"/>
          <w:lang w:eastAsia="ru-RU"/>
        </w:rPr>
        <w:t>​ вероятностный характер различных процессов окружающего мира;</w:t>
      </w:r>
    </w:p>
    <w:p w:rsidR="007A3CEE" w:rsidRPr="00B84A93" w:rsidRDefault="007A3CEE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84A93">
        <w:rPr>
          <w:rFonts w:ascii="Times New Roman" w:hAnsi="Times New Roman"/>
          <w:sz w:val="24"/>
          <w:szCs w:val="24"/>
          <w:lang w:eastAsia="ru-RU"/>
        </w:rPr>
        <w:t>уметь</w:t>
      </w:r>
    </w:p>
    <w:p w:rsidR="007A3CEE" w:rsidRPr="00B84A93" w:rsidRDefault="007A3CEE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84A93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B84A93">
        <w:rPr>
          <w:rFonts w:ascii="Times New Roman" w:hAnsi="Times New Roman"/>
          <w:sz w:val="24"/>
          <w:szCs w:val="24"/>
          <w:lang w:eastAsia="ru-RU"/>
        </w:rPr>
        <w:t>​ распознавать на чертежах и моделях пространственные формы; соотносить трехмерные объекты с их описаниями, изображениями;</w:t>
      </w:r>
    </w:p>
    <w:p w:rsidR="007A3CEE" w:rsidRPr="00B84A93" w:rsidRDefault="007A3CEE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84A93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B84A93">
        <w:rPr>
          <w:rFonts w:ascii="Times New Roman" w:hAnsi="Times New Roman"/>
          <w:sz w:val="24"/>
          <w:szCs w:val="24"/>
          <w:lang w:eastAsia="ru-RU"/>
        </w:rPr>
        <w:t>​ описывать взаимное расположение прямых и плоскостей в пространстве;</w:t>
      </w:r>
    </w:p>
    <w:p w:rsidR="007A3CEE" w:rsidRPr="00B84A93" w:rsidRDefault="007A3CEE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84A93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B84A93">
        <w:rPr>
          <w:rFonts w:ascii="Times New Roman" w:hAnsi="Times New Roman"/>
          <w:sz w:val="24"/>
          <w:szCs w:val="24"/>
          <w:lang w:eastAsia="ru-RU"/>
        </w:rPr>
        <w:t>​ анализировать в простейших случаях взаимное расположение объектов в пространстве;</w:t>
      </w:r>
    </w:p>
    <w:p w:rsidR="007A3CEE" w:rsidRPr="00B84A93" w:rsidRDefault="007A3CEE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84A93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B84A93">
        <w:rPr>
          <w:rFonts w:ascii="Times New Roman" w:hAnsi="Times New Roman"/>
          <w:sz w:val="24"/>
          <w:szCs w:val="24"/>
          <w:lang w:eastAsia="ru-RU"/>
        </w:rPr>
        <w:t>​ изображать основные многогранники и круглые тела; выполнять чертежи по условиям задач;</w:t>
      </w:r>
    </w:p>
    <w:p w:rsidR="007A3CEE" w:rsidRPr="00B84A93" w:rsidRDefault="007A3CEE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84A93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B84A93">
        <w:rPr>
          <w:rFonts w:ascii="Times New Roman" w:hAnsi="Times New Roman"/>
          <w:sz w:val="24"/>
          <w:szCs w:val="24"/>
          <w:lang w:eastAsia="ru-RU"/>
        </w:rPr>
        <w:t>​ 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7A3CEE" w:rsidRPr="00B84A93" w:rsidRDefault="007A3CEE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84A93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B84A93">
        <w:rPr>
          <w:rFonts w:ascii="Times New Roman" w:hAnsi="Times New Roman"/>
          <w:sz w:val="24"/>
          <w:szCs w:val="24"/>
          <w:lang w:eastAsia="ru-RU"/>
        </w:rPr>
        <w:t>​ использовать при решении стереометрических задач планиметрические факты и методы;</w:t>
      </w:r>
    </w:p>
    <w:p w:rsidR="007A3CEE" w:rsidRPr="00B84A93" w:rsidRDefault="007A3CEE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84A93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B84A93">
        <w:rPr>
          <w:rFonts w:ascii="Times New Roman" w:hAnsi="Times New Roman"/>
          <w:sz w:val="24"/>
          <w:szCs w:val="24"/>
          <w:lang w:eastAsia="ru-RU"/>
        </w:rPr>
        <w:t>​ проводить доказательные рассуждения в ходе решения задач.</w:t>
      </w:r>
    </w:p>
    <w:p w:rsidR="007A3CEE" w:rsidRPr="00B84A93" w:rsidRDefault="007A3CEE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84A93">
        <w:rPr>
          <w:rFonts w:ascii="Times New Roman" w:hAnsi="Times New Roman"/>
          <w:sz w:val="24"/>
          <w:szCs w:val="24"/>
          <w:lang w:eastAsia="ru-RU"/>
        </w:rPr>
        <w:lastRenderedPageBreak/>
        <w:sym w:font="Symbol" w:char="F0B7"/>
      </w:r>
      <w:r w:rsidRPr="00B84A93">
        <w:rPr>
          <w:rFonts w:ascii="Times New Roman" w:hAnsi="Times New Roman"/>
          <w:sz w:val="24"/>
          <w:szCs w:val="24"/>
          <w:lang w:eastAsia="ru-RU"/>
        </w:rPr>
        <w:t>​ Использовать приобретенные знания и умения в практической деятельности и повседневной жизни для</w:t>
      </w:r>
    </w:p>
    <w:p w:rsidR="007A3CEE" w:rsidRPr="00B84A93" w:rsidRDefault="007A3CEE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84A93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B84A93">
        <w:rPr>
          <w:rFonts w:ascii="Times New Roman" w:hAnsi="Times New Roman"/>
          <w:sz w:val="24"/>
          <w:szCs w:val="24"/>
          <w:lang w:eastAsia="ru-RU"/>
        </w:rPr>
        <w:t>​ исследования (моделирования) несложных практических ситуаций на основе изученных формул и свойств фигур;</w:t>
      </w:r>
    </w:p>
    <w:p w:rsidR="007A3CEE" w:rsidRDefault="007A3CEE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84A93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B84A93">
        <w:rPr>
          <w:rFonts w:ascii="Times New Roman" w:hAnsi="Times New Roman"/>
          <w:sz w:val="24"/>
          <w:szCs w:val="24"/>
          <w:lang w:eastAsia="ru-RU"/>
        </w:rPr>
        <w:t>​ 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</w:r>
    </w:p>
    <w:p w:rsidR="00A00A56" w:rsidRPr="00B84A93" w:rsidRDefault="00A00A56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6A5D22" w:rsidRPr="00801729" w:rsidRDefault="00A00A56" w:rsidP="00801729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 w:rsidRPr="00A05A60">
        <w:rPr>
          <w:rFonts w:ascii="Times New Roman" w:hAnsi="Times New Roman"/>
          <w:b/>
          <w:bCs/>
          <w:sz w:val="24"/>
          <w:szCs w:val="24"/>
        </w:rPr>
        <w:t>7. Календарно-тематическое планирование</w:t>
      </w:r>
    </w:p>
    <w:p w:rsidR="00801729" w:rsidRDefault="00801729" w:rsidP="006A5D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</w:pPr>
    </w:p>
    <w:p w:rsidR="00801729" w:rsidRPr="00D51DFE" w:rsidRDefault="00801729" w:rsidP="006A5D22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</w:p>
    <w:tbl>
      <w:tblPr>
        <w:tblW w:w="10790" w:type="dxa"/>
        <w:tblInd w:w="-1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50"/>
        <w:gridCol w:w="5308"/>
        <w:gridCol w:w="1171"/>
        <w:gridCol w:w="1134"/>
        <w:gridCol w:w="1927"/>
      </w:tblGrid>
      <w:tr w:rsidR="009D2C5F" w:rsidRPr="00D51DFE" w:rsidTr="009D2C5F">
        <w:trPr>
          <w:trHeight w:val="560"/>
        </w:trPr>
        <w:tc>
          <w:tcPr>
            <w:tcW w:w="1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C5F" w:rsidRPr="00D51DFE" w:rsidRDefault="009D2C5F" w:rsidP="00310857">
            <w:pPr>
              <w:spacing w:after="0" w:line="240" w:lineRule="auto"/>
              <w:ind w:left="112" w:right="112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4" w:name="a29f905a888a15c2615939c51166da870e0fa0a3"/>
            <w:bookmarkStart w:id="5" w:name="1"/>
            <w:bookmarkEnd w:id="4"/>
            <w:bookmarkEnd w:id="5"/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C5F" w:rsidRPr="00D51DFE" w:rsidRDefault="009D2C5F" w:rsidP="003108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C5F" w:rsidRPr="00D51DFE" w:rsidRDefault="009D2C5F" w:rsidP="003108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92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D2C5F" w:rsidRDefault="009D2C5F" w:rsidP="00310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D2C5F" w:rsidRDefault="009D2C5F" w:rsidP="00310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D2C5F" w:rsidRPr="00D51DFE" w:rsidRDefault="009D2C5F" w:rsidP="00310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Примечание</w:t>
            </w:r>
          </w:p>
        </w:tc>
      </w:tr>
      <w:tr w:rsidR="009D2C5F" w:rsidRPr="00D51DFE" w:rsidTr="009D2C5F">
        <w:trPr>
          <w:trHeight w:val="560"/>
        </w:trPr>
        <w:tc>
          <w:tcPr>
            <w:tcW w:w="1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2C5F" w:rsidRPr="00D51DFE" w:rsidRDefault="009D2C5F" w:rsidP="003108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2C5F" w:rsidRPr="00D51DFE" w:rsidRDefault="009D2C5F" w:rsidP="003108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C5F" w:rsidRPr="00D51DFE" w:rsidRDefault="009D2C5F" w:rsidP="003108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C5F" w:rsidRPr="00D51DFE" w:rsidRDefault="009D2C5F" w:rsidP="003108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92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C5F" w:rsidRPr="00D51DFE" w:rsidRDefault="009D2C5F" w:rsidP="00310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ВВЕДЕНИЕ. АКСИОМЫ СТЕРЕОМЕТРИИ И ИХ СЛЕДСТВИЯ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ПАРАЛЛЕЛЬНОСТЬ ПРЯМЫХ И ПЛОСКОСТЕЙ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(10)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Параллельные прямые в пространстве. Параллельность трёх прямых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Параллельность прямой и плоскости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Взаимное расположение прямых в пространстве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rPr>
          <w:trHeight w:val="495"/>
        </w:trPr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Параллельные плоскости. Свойства параллельных плоскостей.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rPr>
          <w:trHeight w:val="345"/>
        </w:trPr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Default="00801729" w:rsidP="0031085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Тетраэдр.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Параллелепипед.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задач на построение сечений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теории. Решение задач.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№2 «Параллельность плоскостей. Тетраэдр и параллелепипед»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ПЕРПЕНДИКУЛЯРНОСТЬ ПРЯМЫХ И ПЛОСКОСТЕЙ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(10)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Перпендикулярные прямые в пространстве. Параллельные прямые, перпендикулярные к плоскости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 перпендикулярности прямой и плоскости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Теорема о прямой, перпендикулярной к плоскости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Расстояние от точки до плоскости. Теорема о трёх перпендикулярах.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 между прямой и плоскостью.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Двугранный угол.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 перпендикулярности двух плоскостей.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Прямоугольный параллелепипед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по теме «Перпендикулярность прямой и плоскости»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Зачёт №2 «Перпендикулярность прямых и плоскостей»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МНОГОГРАННИКИ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(7)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многогранника. Призма.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боковой поверхности призмы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Пирамида.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Усечённая пирамида.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Правильные многогранники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теории и решение задач по теме «Многогранники»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№4 «Многогранники»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ВЕКТОРЫ В ПРОСТРАНСТВЕ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(4)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rPr>
          <w:trHeight w:val="360"/>
        </w:trPr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80172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вектора. Равенство векторов. 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rPr>
          <w:trHeight w:val="465"/>
        </w:trPr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Default="00801729" w:rsidP="0031085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векторов. Умножение вектора на число.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Компланарные векторы. Правило параллелепипеда.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Зачёт №4 «Векторы в пространстве»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Повторение курса геометрии 10 класса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Аксиомы стереометрии и их следствия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Параллельность прямых и плоскостей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80172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</w:t>
            </w: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ерпендикулярность прямых и плоскостей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ногогранники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</w:tbl>
    <w:p w:rsidR="009D2C5F" w:rsidRDefault="009D2C5F" w:rsidP="009D2C5F">
      <w:pPr>
        <w:pStyle w:val="a3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9D2C5F" w:rsidRDefault="009D2C5F" w:rsidP="009D2C5F">
      <w:pPr>
        <w:pStyle w:val="a3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9D2C5F" w:rsidRPr="00A05A60" w:rsidRDefault="009D2C5F" w:rsidP="009D2C5F">
      <w:pPr>
        <w:pStyle w:val="a3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A05A60">
        <w:rPr>
          <w:rFonts w:ascii="Times New Roman" w:hAnsi="Times New Roman"/>
          <w:b/>
          <w:sz w:val="24"/>
          <w:szCs w:val="24"/>
        </w:rPr>
        <w:t xml:space="preserve">8. Описание учебно-методического и материально- технического </w:t>
      </w:r>
    </w:p>
    <w:p w:rsidR="009D2C5F" w:rsidRPr="00A05A60" w:rsidRDefault="009D2C5F" w:rsidP="009D2C5F">
      <w:pPr>
        <w:pStyle w:val="a3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A05A60">
        <w:rPr>
          <w:rFonts w:ascii="Times New Roman" w:hAnsi="Times New Roman"/>
          <w:b/>
          <w:sz w:val="24"/>
          <w:szCs w:val="24"/>
        </w:rPr>
        <w:t>обеспечения средств обучения</w:t>
      </w:r>
    </w:p>
    <w:p w:rsidR="006A5D22" w:rsidRPr="009D2C5F" w:rsidRDefault="006A5D22" w:rsidP="006A5D2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Сборник нормативных документов. Математика. Федеральный компонент государственного стандарта. Федеральный базисный план. Составители: Э.Д. Днепров, А.Г. Аркадьев, - М,: Дрофа, 2004.</w:t>
      </w:r>
    </w:p>
    <w:p w:rsidR="006A5D22" w:rsidRPr="009D2C5F" w:rsidRDefault="006A5D22" w:rsidP="006A5D2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Сборник "Программы для общеобразовательных школ, гимназий, лицеев: Математика. 5-11 кл.”/ Сост. Г.М.Кузнецова, Н.Г. Миндюк. – 3-е изд., стереотип.- М. Дрофа,  4-е изд. – 2004г.</w:t>
      </w:r>
    </w:p>
    <w:p w:rsidR="006A5D22" w:rsidRPr="009D2C5F" w:rsidRDefault="006A5D22" w:rsidP="006A5D2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Программы общеобразовательных учреждений. Геометрия. 10-11 кл, составитель Бурмистрова Т. А., М., «Просвещение», 2010</w:t>
      </w:r>
    </w:p>
    <w:p w:rsidR="006A5D22" w:rsidRPr="009D2C5F" w:rsidRDefault="006A5D22" w:rsidP="006A5D2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4.Методические рекомендации к учебникам математики для 10-11 классов, журнал «Математика в школе»  №1-2005год;</w:t>
      </w:r>
    </w:p>
    <w:p w:rsidR="006A5D22" w:rsidRPr="009D2C5F" w:rsidRDefault="006A5D22" w:rsidP="006A5D2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Pr="009D2C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D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Геометрия, 10–11: Учеб. для общеобразоват. учреждений/ Л.С. Атанасян,</w:t>
      </w:r>
    </w:p>
    <w:p w:rsidR="006A5D22" w:rsidRPr="009D2C5F" w:rsidRDefault="006A5D22" w:rsidP="006A5D2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В.Ф. Бутузов, С.Б. Кадомцев и др. – М.: Просвещение, 2013.</w:t>
      </w:r>
    </w:p>
    <w:p w:rsidR="006A5D22" w:rsidRPr="009D2C5F" w:rsidRDefault="006A5D22" w:rsidP="006A5D2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Геометрия, 7 – 9: Учеб. для общеобразоват. учреждений/ Л.С. Атанасян,</w:t>
      </w:r>
    </w:p>
    <w:p w:rsidR="006A5D22" w:rsidRPr="009D2C5F" w:rsidRDefault="006A5D22" w:rsidP="006A5D2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В.Ф. Бутузов, С.Б. Кадомцев и др. – М.: Просвещение, 2013.</w:t>
      </w:r>
    </w:p>
    <w:p w:rsidR="006A5D22" w:rsidRPr="009D2C5F" w:rsidRDefault="006A5D22" w:rsidP="006A5D2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Б.Г. Зив. Дидактические материалы по геометрии для 10 класса. – М. Просвещение, 2013.</w:t>
      </w:r>
    </w:p>
    <w:p w:rsidR="006A5D22" w:rsidRPr="009D2C5F" w:rsidRDefault="006A5D22" w:rsidP="006A5D2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Ю.А. Глазков, И.И. Юдина, В.Ф. Бутузов. Рабочая тетрадь по геометрии для 10 класса. – М.: Просвещение, 2013.</w:t>
      </w:r>
    </w:p>
    <w:p w:rsidR="006A5D22" w:rsidRPr="009D2C5F" w:rsidRDefault="006A5D22" w:rsidP="006A5D2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С.М. Саакян, В.Ф. Бутузов. Изучение геометрии в 10 – 11 классах: Методические рекомендации к учебнику. Книга для учителя. – М.: Просвещение, 2013.</w:t>
      </w:r>
    </w:p>
    <w:p w:rsidR="006A5D22" w:rsidRPr="009D2C5F" w:rsidRDefault="006A5D22" w:rsidP="006A5D2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А.П. Киселев. Элементарная геометрия. – М.: Просвещение, 1980;</w:t>
      </w:r>
    </w:p>
    <w:p w:rsidR="006A5D22" w:rsidRPr="009D2C5F" w:rsidRDefault="006A5D22" w:rsidP="006A5D2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Поурочные разработки по геометрии 10 класс (дифференцированный подход) – ООО «ВАКО», 2013</w:t>
      </w:r>
    </w:p>
    <w:p w:rsidR="007A3CEE" w:rsidRPr="007A3CEE" w:rsidRDefault="00E7237A" w:rsidP="00E723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</w:t>
      </w:r>
      <w:r w:rsidR="0072474A" w:rsidRPr="00812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7A3CEE" w:rsidRPr="00812B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Задания для зачета по геометрии 10 класс</w:t>
      </w:r>
    </w:p>
    <w:p w:rsidR="007A3CEE" w:rsidRPr="007A3CEE" w:rsidRDefault="007A3CEE" w:rsidP="00812BA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1)Атанасян Л.С. Геометрия 10 – 11 класс</w:t>
      </w:r>
    </w:p>
    <w:p w:rsidR="007A3CEE" w:rsidRPr="007A3CEE" w:rsidRDefault="007A3CEE" w:rsidP="00812BA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2) Де</w:t>
      </w:r>
      <w:r w:rsidR="00E72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монстрационные варианты ЕГЭ 2015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г. по математике Федерального института педагогических измерений или допущенных ФИПИ</w:t>
      </w:r>
    </w:p>
    <w:p w:rsidR="007A3CEE" w:rsidRPr="007A3CEE" w:rsidRDefault="007A3CEE" w:rsidP="00812BA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B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1 полугодие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08"/>
        <w:gridCol w:w="3162"/>
      </w:tblGrid>
      <w:tr w:rsidR="007A3CEE" w:rsidRPr="007A3CEE" w:rsidTr="007A3CEE">
        <w:tc>
          <w:tcPr>
            <w:tcW w:w="6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Конспекты по темам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Д/З</w:t>
            </w:r>
          </w:p>
        </w:tc>
      </w:tr>
      <w:tr w:rsidR="007A3CEE" w:rsidRPr="007A3CEE" w:rsidTr="00E7237A">
        <w:trPr>
          <w:trHeight w:val="119"/>
        </w:trPr>
        <w:tc>
          <w:tcPr>
            <w:tcW w:w="9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A3CEE" w:rsidRPr="007A3CEE" w:rsidTr="007A3CEE">
        <w:tc>
          <w:tcPr>
            <w:tcW w:w="6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 1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A3CEE" w:rsidRPr="007A3CEE" w:rsidTr="007A3CEE">
        <w:tc>
          <w:tcPr>
            <w:tcW w:w="9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Зачет № </w:t>
            </w:r>
            <w:r w:rsidR="00E72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A3CEE" w:rsidRPr="007A3CEE" w:rsidTr="007A3CEE">
        <w:tc>
          <w:tcPr>
            <w:tcW w:w="6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Перпендикулярные прямые в пространстве. Параллельные прямые, перпендикулярные к плоскости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 15 – 16, № 116</w:t>
            </w:r>
          </w:p>
        </w:tc>
      </w:tr>
      <w:tr w:rsidR="007A3CEE" w:rsidRPr="007A3CEE" w:rsidTr="007A3CEE">
        <w:tc>
          <w:tcPr>
            <w:tcW w:w="6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Признак перпендикулярности прямой и плоскости. Теорема о прямой, перпендикулярной к плоскости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 17 – 18, № 123, 127</w:t>
            </w:r>
          </w:p>
        </w:tc>
      </w:tr>
    </w:tbl>
    <w:p w:rsidR="007A3CEE" w:rsidRPr="007A3CEE" w:rsidRDefault="007A3CEE" w:rsidP="00812BA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B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2 полугодие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08"/>
        <w:gridCol w:w="3162"/>
      </w:tblGrid>
      <w:tr w:rsidR="007A3CEE" w:rsidRPr="007A3CEE" w:rsidTr="007A3CEE">
        <w:tc>
          <w:tcPr>
            <w:tcW w:w="6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Конспекты по темам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Д/З</w:t>
            </w:r>
          </w:p>
        </w:tc>
      </w:tr>
      <w:tr w:rsidR="007A3CEE" w:rsidRPr="007A3CEE" w:rsidTr="007A3CEE">
        <w:tc>
          <w:tcPr>
            <w:tcW w:w="6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 2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A3CEE" w:rsidRPr="007A3CEE" w:rsidTr="007A3CEE">
        <w:tc>
          <w:tcPr>
            <w:tcW w:w="6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Двугранный угол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 22, № 170</w:t>
            </w:r>
          </w:p>
        </w:tc>
      </w:tr>
      <w:tr w:rsidR="007A3CEE" w:rsidRPr="007A3CEE" w:rsidTr="007A3CEE">
        <w:tc>
          <w:tcPr>
            <w:tcW w:w="6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Признак перпендикулярности двух плоскостей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 23, № 173, 174</w:t>
            </w:r>
          </w:p>
        </w:tc>
      </w:tr>
      <w:tr w:rsidR="007A3CEE" w:rsidRPr="007A3CEE" w:rsidTr="007A3CEE">
        <w:tc>
          <w:tcPr>
            <w:tcW w:w="6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Прямоугольный параллелепипед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 24, № 187, 194</w:t>
            </w:r>
          </w:p>
        </w:tc>
      </w:tr>
    </w:tbl>
    <w:p w:rsidR="007A3CEE" w:rsidRPr="007A3CEE" w:rsidRDefault="007A3CEE" w:rsidP="00812BA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Контрольная работа № 1</w:t>
      </w:r>
    </w:p>
    <w:p w:rsidR="007A3CEE" w:rsidRPr="007A3CEE" w:rsidRDefault="007A3CEE" w:rsidP="00812BA4">
      <w:pPr>
        <w:shd w:val="clear" w:color="auto" w:fill="FFFFFF"/>
        <w:spacing w:before="100" w:beforeAutospacing="1" w:after="100" w:afterAutospacing="1" w:line="240" w:lineRule="auto"/>
        <w:ind w:left="720" w:hanging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1.​ 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Верно ли утверждение: если две прямые не имеют общих точек, то они параллельны?</w:t>
      </w:r>
    </w:p>
    <w:p w:rsidR="007A3CEE" w:rsidRPr="007A3CEE" w:rsidRDefault="007A3CEE" w:rsidP="00812BA4">
      <w:pPr>
        <w:shd w:val="clear" w:color="auto" w:fill="FFFFFF"/>
        <w:spacing w:before="100" w:beforeAutospacing="1" w:after="100" w:afterAutospacing="1" w:line="240" w:lineRule="auto"/>
        <w:ind w:left="720" w:hanging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2.​ 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Прямые </w:t>
      </w:r>
      <w:r w:rsidRPr="00812B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и </w:t>
      </w:r>
      <w:r w:rsidRPr="00812B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параллельны, а прямые </w:t>
      </w:r>
      <w:r w:rsidRPr="00812B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 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 </w:t>
      </w:r>
      <w:r w:rsidRPr="00812B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 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пересекаются. Могут ли прямые </w:t>
      </w:r>
      <w:r w:rsidRPr="00812B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 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812B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с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быть параллельными?</w:t>
      </w:r>
    </w:p>
    <w:p w:rsidR="007A3CEE" w:rsidRPr="007A3CEE" w:rsidRDefault="007A3CEE" w:rsidP="00812BA4">
      <w:pPr>
        <w:shd w:val="clear" w:color="auto" w:fill="FFFFFF"/>
        <w:spacing w:before="100" w:beforeAutospacing="1" w:after="100" w:afterAutospacing="1" w:line="240" w:lineRule="auto"/>
        <w:ind w:left="720" w:hanging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3.​ 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Боковые стороны трапеции параллельны плоскости α. Параллельны ли плоскость α и плоскость трапеции?</w:t>
      </w:r>
    </w:p>
    <w:p w:rsidR="007A3CEE" w:rsidRPr="007A3CEE" w:rsidRDefault="007A3CEE" w:rsidP="00812BA4">
      <w:pPr>
        <w:shd w:val="clear" w:color="auto" w:fill="FFFFFF"/>
        <w:spacing w:before="100" w:beforeAutospacing="1" w:after="100" w:afterAutospacing="1" w:line="240" w:lineRule="auto"/>
        <w:ind w:left="720" w:hanging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4.​ 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Плоскости α и β параллельны. Точки А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1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и В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1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принадлежат плоскости β, а точки А и В соответственно принадлежат плоскости α, причем АВ = 5 см. Найдите А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1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1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7A3CEE" w:rsidRPr="007A3CEE" w:rsidRDefault="007A3CEE" w:rsidP="00812BA4">
      <w:pPr>
        <w:shd w:val="clear" w:color="auto" w:fill="FFFFFF"/>
        <w:spacing w:before="100" w:beforeAutospacing="1" w:after="100" w:afterAutospacing="1" w:line="240" w:lineRule="auto"/>
        <w:ind w:left="720" w:hanging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5.​ 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Дан тетраэдр DABC. Точка К принадлежит ребру DC, точки М и N граням АВС и АСD. Постройте сечение данного тетраэдра.</w:t>
      </w:r>
    </w:p>
    <w:p w:rsidR="007A3CEE" w:rsidRPr="007A3CEE" w:rsidRDefault="007A3CEE" w:rsidP="00812BA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Контрольная работа № 2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84"/>
        <w:gridCol w:w="4786"/>
      </w:tblGrid>
      <w:tr w:rsidR="007A3CEE" w:rsidRPr="007A3CEE" w:rsidTr="007A3CEE"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вариант</w:t>
            </w:r>
          </w:p>
        </w:tc>
      </w:tr>
      <w:tr w:rsidR="007A3CEE" w:rsidRPr="007A3CEE" w:rsidTr="007A3CEE">
        <w:tc>
          <w:tcPr>
            <w:tcW w:w="9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1. 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Закончите предложение, чтобы получилось верное утверждение. Сделайте рисунок.</w:t>
            </w:r>
          </w:p>
        </w:tc>
      </w:tr>
      <w:tr w:rsidR="007A3CEE" w:rsidRPr="007A3CEE" w:rsidTr="007A3CEE"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ind w:left="419" w:hanging="4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1.1.​ 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Две прямые называются перпендикулярными, если …</w:t>
            </w:r>
          </w:p>
          <w:p w:rsidR="007A3CEE" w:rsidRPr="007A3CEE" w:rsidRDefault="007A3CEE" w:rsidP="00812BA4">
            <w:pPr>
              <w:spacing w:before="100" w:beforeAutospacing="1" w:after="100" w:afterAutospacing="1" w:line="240" w:lineRule="auto"/>
              <w:ind w:left="419" w:hanging="4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1.2.​ 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Если плоскость перпендикулярна одной из двух параллельных прямых, то она …</w:t>
            </w:r>
          </w:p>
          <w:p w:rsidR="007A3CEE" w:rsidRPr="007A3CEE" w:rsidRDefault="007A3CEE" w:rsidP="00812BA4">
            <w:pPr>
              <w:spacing w:before="100" w:beforeAutospacing="1" w:after="100" w:afterAutospacing="1" w:line="240" w:lineRule="auto"/>
              <w:ind w:left="419" w:hanging="4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1.3.​ 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Если две плоскости перпендикулярны прямой, то они …</w:t>
            </w:r>
          </w:p>
        </w:tc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ind w:left="419" w:hanging="4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1.1.​ 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Прямая называется перпендикулярной к плоскости, если …</w:t>
            </w:r>
          </w:p>
          <w:p w:rsidR="007A3CEE" w:rsidRPr="007A3CEE" w:rsidRDefault="007A3CEE" w:rsidP="00812BA4">
            <w:pPr>
              <w:spacing w:before="100" w:beforeAutospacing="1" w:after="100" w:afterAutospacing="1" w:line="240" w:lineRule="auto"/>
              <w:ind w:left="419" w:hanging="4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1.2.​ 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Две прямые, перпендикулярные одной и той же плоскости …</w:t>
            </w:r>
          </w:p>
          <w:p w:rsidR="007A3CEE" w:rsidRPr="007A3CEE" w:rsidRDefault="007A3CEE" w:rsidP="00812BA4">
            <w:pPr>
              <w:spacing w:before="100" w:beforeAutospacing="1" w:after="100" w:afterAutospacing="1" w:line="240" w:lineRule="auto"/>
              <w:ind w:left="419" w:hanging="4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1.3.​ 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Если одна из двух параллельных прямых перпендикулярна плоскости, то и другая прямая …</w:t>
            </w:r>
          </w:p>
        </w:tc>
      </w:tr>
      <w:tr w:rsidR="007A3CEE" w:rsidRPr="007A3CEE" w:rsidTr="007A3CEE">
        <w:tc>
          <w:tcPr>
            <w:tcW w:w="9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2. 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Ответьте на вопрос</w:t>
            </w:r>
          </w:p>
        </w:tc>
      </w:tr>
      <w:tr w:rsidR="007A3CEE" w:rsidRPr="007A3CEE" w:rsidTr="007A3CEE"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 Сколько перпендикуляров можно провести через данную точку к данной прямой на плоскости?</w:t>
            </w:r>
          </w:p>
        </w:tc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 Сколько перпендикуляров можно провести через данную точку к данной прямой в пространстве?</w:t>
            </w:r>
          </w:p>
        </w:tc>
      </w:tr>
      <w:tr w:rsidR="007A3CEE" w:rsidRPr="007A3CEE" w:rsidTr="007A3CEE">
        <w:tc>
          <w:tcPr>
            <w:tcW w:w="9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3. 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Выпишите</w:t>
            </w:r>
          </w:p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Рис. 1</w:t>
            </w:r>
          </w:p>
          <w:p w:rsidR="007A3CEE" w:rsidRPr="007A3CEE" w:rsidRDefault="00063E94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4pt;height:24pt"/>
              </w:pict>
            </w:r>
          </w:p>
        </w:tc>
      </w:tr>
      <w:tr w:rsidR="007A3CEE" w:rsidRPr="007A3CEE" w:rsidTr="007A3CEE"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3.1. Ребра, перпендикулярные плоскости (ДСС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3.2. Плоскости, перпендикулярные ребру ВВ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3.1. Ребра, перпендикулярные плоскости (АВВ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3.2. Плоскости, перпендикулярные ребру А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</w:p>
        </w:tc>
      </w:tr>
      <w:tr w:rsidR="007A3CEE" w:rsidRPr="007A3CEE" w:rsidTr="007A3CEE">
        <w:tc>
          <w:tcPr>
            <w:tcW w:w="9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4. 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Используя символы ║ и ┴, запишите, как расположены прямая и плоскость</w:t>
            </w:r>
          </w:p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(по рис. 1 п. 3)</w:t>
            </w:r>
          </w:p>
        </w:tc>
      </w:tr>
    </w:tbl>
    <w:p w:rsidR="007A3CEE" w:rsidRPr="007A3CEE" w:rsidRDefault="007A3CEE" w:rsidP="00812BA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84"/>
        <w:gridCol w:w="4785"/>
      </w:tblGrid>
      <w:tr w:rsidR="007A3CEE" w:rsidRPr="007A3CEE" w:rsidTr="007A3CEE"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4.1. СС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1 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 ДСВ</w:t>
            </w:r>
          </w:p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4.2. Д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и ДСВ</w:t>
            </w:r>
          </w:p>
        </w:tc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4.1. АА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1 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 ДСВ</w:t>
            </w:r>
          </w:p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4.2. В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и ДСВ</w:t>
            </w:r>
          </w:p>
        </w:tc>
      </w:tr>
      <w:tr w:rsidR="007A3CEE" w:rsidRPr="007A3CEE" w:rsidTr="007A3CEE"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 АВ ┴ α, СД ┴ α, В € α, Д € α, АВ = СД. Каково взаимное положение прямой АС и плоскости α?</w:t>
            </w:r>
          </w:p>
        </w:tc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 АВ┴ α, СД ║ АВ (, В € α, Д € α), Е € α, угол ЕСД = 40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Тогда чему равен угол СЕД?</w:t>
            </w:r>
          </w:p>
        </w:tc>
      </w:tr>
    </w:tbl>
    <w:p w:rsidR="007A3CEE" w:rsidRPr="007A3CEE" w:rsidRDefault="007A3CEE" w:rsidP="00812BA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Контрольная работа № 3</w:t>
      </w:r>
    </w:p>
    <w:p w:rsidR="007A3CEE" w:rsidRPr="007A3CEE" w:rsidRDefault="007A3CEE" w:rsidP="00812BA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 Длина стороны ромба АВСД равна 5 см, длина диагонали ВД = 6 см. Через точку О пересечения диагоналей ромба проведена прямая ОК, перпендикулярная его плоскости. Найдите расстояние от точки К до вершин ромба, если ОК = 8 см.</w:t>
      </w:r>
    </w:p>
    <w:p w:rsidR="007A3CEE" w:rsidRPr="007A3CEE" w:rsidRDefault="007A3CEE" w:rsidP="00812BA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 В прямоугольном параллелепипеде измерения равны 6, 8, 10. Найдите диагональ параллелепипеда и угол между диагональю параллелепипеда и плоскостью его основания.</w:t>
      </w:r>
    </w:p>
    <w:p w:rsidR="007A3CEE" w:rsidRPr="007A3CEE" w:rsidRDefault="007A3CEE" w:rsidP="00812BA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 Из вершины А прямоугольного треугольника АВС (угол С = 90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0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угол В = 60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0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 восстановлен перпендикуляр к плоскости АВС и на нем взят отрезок АМ = h. Точка М соединена с В и С. Найдите площадь треугольника МВС, если двугранный угол АВСМ = 30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0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B425E0" w:rsidRPr="00812BA4" w:rsidRDefault="00B425E0" w:rsidP="00812B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B425E0" w:rsidRPr="00812BA4" w:rsidSect="007247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7665A"/>
    <w:multiLevelType w:val="multilevel"/>
    <w:tmpl w:val="AD6A2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C6522C"/>
    <w:multiLevelType w:val="multilevel"/>
    <w:tmpl w:val="5AAE5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FC0FE2"/>
    <w:multiLevelType w:val="multilevel"/>
    <w:tmpl w:val="2BB4DB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C02F1F"/>
    <w:multiLevelType w:val="multilevel"/>
    <w:tmpl w:val="E39A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E261A7"/>
    <w:multiLevelType w:val="multilevel"/>
    <w:tmpl w:val="2236D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357FD3"/>
    <w:multiLevelType w:val="multilevel"/>
    <w:tmpl w:val="4628E7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6C4D5D"/>
    <w:multiLevelType w:val="multilevel"/>
    <w:tmpl w:val="793A3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334220"/>
    <w:multiLevelType w:val="multilevel"/>
    <w:tmpl w:val="FE689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B04AC8"/>
    <w:multiLevelType w:val="multilevel"/>
    <w:tmpl w:val="62CC9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B34673F"/>
    <w:multiLevelType w:val="multilevel"/>
    <w:tmpl w:val="6C4AC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E13A22"/>
    <w:multiLevelType w:val="multilevel"/>
    <w:tmpl w:val="D9FA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110E7E"/>
    <w:multiLevelType w:val="multilevel"/>
    <w:tmpl w:val="44B89F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B82015A"/>
    <w:multiLevelType w:val="multilevel"/>
    <w:tmpl w:val="CF78D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E1A12AF"/>
    <w:multiLevelType w:val="multilevel"/>
    <w:tmpl w:val="0F56C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16255F5"/>
    <w:multiLevelType w:val="multilevel"/>
    <w:tmpl w:val="D0C0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2124C27"/>
    <w:multiLevelType w:val="multilevel"/>
    <w:tmpl w:val="5F12B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80B6503"/>
    <w:multiLevelType w:val="multilevel"/>
    <w:tmpl w:val="00029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AA83AE9"/>
    <w:multiLevelType w:val="multilevel"/>
    <w:tmpl w:val="68A86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16B1488"/>
    <w:multiLevelType w:val="multilevel"/>
    <w:tmpl w:val="CFEE5F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9995BDA"/>
    <w:multiLevelType w:val="multilevel"/>
    <w:tmpl w:val="E6F260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9E24A83"/>
    <w:multiLevelType w:val="multilevel"/>
    <w:tmpl w:val="AAA4E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7AF3E6B"/>
    <w:multiLevelType w:val="multilevel"/>
    <w:tmpl w:val="BE707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80A70D4"/>
    <w:multiLevelType w:val="multilevel"/>
    <w:tmpl w:val="7B06280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8"/>
  </w:num>
  <w:num w:numId="3">
    <w:abstractNumId w:val="6"/>
  </w:num>
  <w:num w:numId="4">
    <w:abstractNumId w:val="19"/>
  </w:num>
  <w:num w:numId="5">
    <w:abstractNumId w:val="5"/>
  </w:num>
  <w:num w:numId="6">
    <w:abstractNumId w:val="11"/>
  </w:num>
  <w:num w:numId="7">
    <w:abstractNumId w:val="2"/>
  </w:num>
  <w:num w:numId="8">
    <w:abstractNumId w:val="4"/>
  </w:num>
  <w:num w:numId="9">
    <w:abstractNumId w:val="18"/>
  </w:num>
  <w:num w:numId="10">
    <w:abstractNumId w:val="3"/>
  </w:num>
  <w:num w:numId="11">
    <w:abstractNumId w:val="17"/>
  </w:num>
  <w:num w:numId="12">
    <w:abstractNumId w:val="13"/>
  </w:num>
  <w:num w:numId="13">
    <w:abstractNumId w:val="16"/>
  </w:num>
  <w:num w:numId="14">
    <w:abstractNumId w:val="9"/>
  </w:num>
  <w:num w:numId="15">
    <w:abstractNumId w:val="14"/>
  </w:num>
  <w:num w:numId="16">
    <w:abstractNumId w:val="1"/>
  </w:num>
  <w:num w:numId="17">
    <w:abstractNumId w:val="22"/>
  </w:num>
  <w:num w:numId="18">
    <w:abstractNumId w:val="0"/>
  </w:num>
  <w:num w:numId="19">
    <w:abstractNumId w:val="15"/>
  </w:num>
  <w:num w:numId="20">
    <w:abstractNumId w:val="7"/>
  </w:num>
  <w:num w:numId="21">
    <w:abstractNumId w:val="10"/>
  </w:num>
  <w:num w:numId="22">
    <w:abstractNumId w:val="21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7A3CEE"/>
    <w:rsid w:val="00063E94"/>
    <w:rsid w:val="000E32CC"/>
    <w:rsid w:val="001B22E7"/>
    <w:rsid w:val="001D63EE"/>
    <w:rsid w:val="001E01DB"/>
    <w:rsid w:val="00220759"/>
    <w:rsid w:val="00365AF7"/>
    <w:rsid w:val="0044348D"/>
    <w:rsid w:val="00575861"/>
    <w:rsid w:val="005A3CBC"/>
    <w:rsid w:val="006A5D22"/>
    <w:rsid w:val="0072474A"/>
    <w:rsid w:val="00726ECE"/>
    <w:rsid w:val="00776B6A"/>
    <w:rsid w:val="007A3CEE"/>
    <w:rsid w:val="007E41E2"/>
    <w:rsid w:val="00801729"/>
    <w:rsid w:val="00812BA4"/>
    <w:rsid w:val="009D2C5F"/>
    <w:rsid w:val="00A00A56"/>
    <w:rsid w:val="00AC55E1"/>
    <w:rsid w:val="00B425E0"/>
    <w:rsid w:val="00B84A93"/>
    <w:rsid w:val="00BD704E"/>
    <w:rsid w:val="00C06D66"/>
    <w:rsid w:val="00D32666"/>
    <w:rsid w:val="00D51DFE"/>
    <w:rsid w:val="00D955DC"/>
    <w:rsid w:val="00E7237A"/>
    <w:rsid w:val="00E86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5E0"/>
  </w:style>
  <w:style w:type="paragraph" w:styleId="2">
    <w:name w:val="heading 2"/>
    <w:basedOn w:val="a"/>
    <w:link w:val="20"/>
    <w:uiPriority w:val="9"/>
    <w:qFormat/>
    <w:rsid w:val="00BD704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6">
    <w:name w:val="heading 6"/>
    <w:basedOn w:val="a"/>
    <w:link w:val="60"/>
    <w:uiPriority w:val="9"/>
    <w:qFormat/>
    <w:rsid w:val="00BD704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7A3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7A3CEE"/>
  </w:style>
  <w:style w:type="paragraph" w:customStyle="1" w:styleId="p2">
    <w:name w:val="p2"/>
    <w:basedOn w:val="a"/>
    <w:rsid w:val="007A3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7A3CEE"/>
  </w:style>
  <w:style w:type="character" w:customStyle="1" w:styleId="s3">
    <w:name w:val="s3"/>
    <w:basedOn w:val="a0"/>
    <w:rsid w:val="007A3CEE"/>
  </w:style>
  <w:style w:type="character" w:customStyle="1" w:styleId="s4">
    <w:name w:val="s4"/>
    <w:basedOn w:val="a0"/>
    <w:rsid w:val="007A3CEE"/>
  </w:style>
  <w:style w:type="character" w:customStyle="1" w:styleId="s5">
    <w:name w:val="s5"/>
    <w:basedOn w:val="a0"/>
    <w:rsid w:val="007A3CEE"/>
  </w:style>
  <w:style w:type="paragraph" w:customStyle="1" w:styleId="p3">
    <w:name w:val="p3"/>
    <w:basedOn w:val="a"/>
    <w:rsid w:val="007A3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7A3CEE"/>
  </w:style>
  <w:style w:type="character" w:customStyle="1" w:styleId="apple-converted-space">
    <w:name w:val="apple-converted-space"/>
    <w:basedOn w:val="a0"/>
    <w:rsid w:val="007A3CEE"/>
  </w:style>
  <w:style w:type="paragraph" w:customStyle="1" w:styleId="p4">
    <w:name w:val="p4"/>
    <w:basedOn w:val="a"/>
    <w:rsid w:val="007A3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7A3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7A3CEE"/>
  </w:style>
  <w:style w:type="paragraph" w:customStyle="1" w:styleId="p6">
    <w:name w:val="p6"/>
    <w:basedOn w:val="a"/>
    <w:rsid w:val="007A3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0"/>
    <w:rsid w:val="007A3CEE"/>
  </w:style>
  <w:style w:type="paragraph" w:customStyle="1" w:styleId="p7">
    <w:name w:val="p7"/>
    <w:basedOn w:val="a"/>
    <w:rsid w:val="007A3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9"/>
    <w:basedOn w:val="a0"/>
    <w:rsid w:val="007A3CEE"/>
  </w:style>
  <w:style w:type="character" w:customStyle="1" w:styleId="s10">
    <w:name w:val="s10"/>
    <w:basedOn w:val="a0"/>
    <w:rsid w:val="007A3CEE"/>
  </w:style>
  <w:style w:type="paragraph" w:customStyle="1" w:styleId="p8">
    <w:name w:val="p8"/>
    <w:basedOn w:val="a"/>
    <w:rsid w:val="007A3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A3CEE"/>
  </w:style>
  <w:style w:type="paragraph" w:styleId="a3">
    <w:name w:val="No Spacing"/>
    <w:uiPriority w:val="1"/>
    <w:qFormat/>
    <w:rsid w:val="007A3CE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9">
    <w:name w:val="c9"/>
    <w:basedOn w:val="a"/>
    <w:rsid w:val="00724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2474A"/>
  </w:style>
  <w:style w:type="paragraph" w:customStyle="1" w:styleId="c6">
    <w:name w:val="c6"/>
    <w:basedOn w:val="a"/>
    <w:rsid w:val="00724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8">
    <w:name w:val="c48"/>
    <w:basedOn w:val="a0"/>
    <w:rsid w:val="0072474A"/>
  </w:style>
  <w:style w:type="paragraph" w:styleId="a4">
    <w:name w:val="Normal (Web)"/>
    <w:basedOn w:val="a"/>
    <w:uiPriority w:val="99"/>
    <w:unhideWhenUsed/>
    <w:rsid w:val="00812B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D704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D704E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a-pages">
    <w:name w:val="a-pages"/>
    <w:basedOn w:val="a0"/>
    <w:rsid w:val="00BD704E"/>
  </w:style>
  <w:style w:type="character" w:customStyle="1" w:styleId="a-dalee">
    <w:name w:val="a-dalee"/>
    <w:basedOn w:val="a0"/>
    <w:rsid w:val="00BD704E"/>
  </w:style>
  <w:style w:type="paragraph" w:styleId="a5">
    <w:name w:val="Title"/>
    <w:basedOn w:val="a"/>
    <w:link w:val="a6"/>
    <w:qFormat/>
    <w:rsid w:val="00A00A5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52"/>
      <w:szCs w:val="24"/>
      <w:lang w:eastAsia="ru-RU"/>
    </w:rPr>
  </w:style>
  <w:style w:type="character" w:customStyle="1" w:styleId="a6">
    <w:name w:val="Название Знак"/>
    <w:basedOn w:val="a0"/>
    <w:link w:val="a5"/>
    <w:rsid w:val="00A00A56"/>
    <w:rPr>
      <w:rFonts w:ascii="Times New Roman" w:eastAsia="Times New Roman" w:hAnsi="Times New Roman" w:cs="Times New Roman"/>
      <w:b/>
      <w:bCs/>
      <w:sz w:val="52"/>
      <w:szCs w:val="24"/>
      <w:lang w:eastAsia="ru-RU"/>
    </w:rPr>
  </w:style>
  <w:style w:type="paragraph" w:customStyle="1" w:styleId="c12">
    <w:name w:val="c12"/>
    <w:basedOn w:val="a"/>
    <w:rsid w:val="00AC5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AC55E1"/>
  </w:style>
  <w:style w:type="paragraph" w:customStyle="1" w:styleId="c11">
    <w:name w:val="c11"/>
    <w:basedOn w:val="a"/>
    <w:rsid w:val="00D51D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D51DFE"/>
  </w:style>
  <w:style w:type="character" w:customStyle="1" w:styleId="c23">
    <w:name w:val="c23"/>
    <w:basedOn w:val="a0"/>
    <w:rsid w:val="00D51DFE"/>
  </w:style>
  <w:style w:type="paragraph" w:customStyle="1" w:styleId="c14">
    <w:name w:val="c14"/>
    <w:basedOn w:val="a"/>
    <w:rsid w:val="00D51D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6">
    <w:name w:val="c46"/>
    <w:basedOn w:val="a0"/>
    <w:rsid w:val="00D51DFE"/>
  </w:style>
  <w:style w:type="paragraph" w:customStyle="1" w:styleId="c0">
    <w:name w:val="c0"/>
    <w:basedOn w:val="a"/>
    <w:rsid w:val="00D51D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51DFE"/>
  </w:style>
  <w:style w:type="character" w:customStyle="1" w:styleId="c41">
    <w:name w:val="c41"/>
    <w:basedOn w:val="a0"/>
    <w:rsid w:val="00D51D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0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85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603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36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07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2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3082</Words>
  <Characters>17569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ТрансТехСервис</Company>
  <LinksUpToDate>false</LinksUpToDate>
  <CharactersWithSpaces>20610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ТАТЬЯНА</cp:lastModifiedBy>
  <cp:revision>2</cp:revision>
  <dcterms:created xsi:type="dcterms:W3CDTF">2015-10-16T04:26:00Z</dcterms:created>
  <dcterms:modified xsi:type="dcterms:W3CDTF">2015-10-16T04:26:00Z</dcterms:modified>
</cp:coreProperties>
</file>